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0BDDB246" w:rsidR="00AD4C46" w:rsidRPr="000478F6" w:rsidRDefault="009230D1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May 14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0BDDB246" w:rsidR="00AD4C46" w:rsidRPr="000478F6" w:rsidRDefault="009230D1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May 14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8979A1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8979A1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59F4B89E" w:rsidR="00127EF0" w:rsidRPr="00AD4C46" w:rsidRDefault="008862B3" w:rsidP="00AD4C46">
      <w:pPr>
        <w:pStyle w:val="Heading1"/>
      </w:pPr>
      <w:r>
        <w:t>April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254EA2">
        <w:t>Up</w:t>
      </w:r>
      <w:r w:rsidR="00681DC8" w:rsidRPr="00AD4C46">
        <w:t xml:space="preserve"> </w:t>
      </w:r>
      <w:r w:rsidR="00A75E6D">
        <w:t>17</w:t>
      </w:r>
      <w:r w:rsidR="00C24714">
        <w:t>.</w:t>
      </w:r>
      <w:r w:rsidR="00A75E6D">
        <w:t>9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365A92B5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254EA2">
              <w:rPr>
                <w:sz w:val="24"/>
                <w:szCs w:val="24"/>
              </w:rPr>
              <w:t xml:space="preserve">Up for </w:t>
            </w:r>
            <w:r w:rsidR="00715A30">
              <w:rPr>
                <w:sz w:val="24"/>
                <w:szCs w:val="24"/>
              </w:rPr>
              <w:t>4</w:t>
            </w:r>
            <w:r w:rsidR="00715A30" w:rsidRPr="00715A30">
              <w:rPr>
                <w:sz w:val="24"/>
                <w:szCs w:val="24"/>
                <w:vertAlign w:val="superscript"/>
              </w:rPr>
              <w:t>th</w:t>
            </w:r>
            <w:r w:rsidR="00715A30">
              <w:rPr>
                <w:sz w:val="24"/>
                <w:szCs w:val="24"/>
              </w:rPr>
              <w:t xml:space="preserve"> </w:t>
            </w:r>
            <w:r w:rsidR="00254EA2">
              <w:rPr>
                <w:sz w:val="24"/>
                <w:szCs w:val="24"/>
              </w:rPr>
              <w:t>Straight Month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D5550A1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254EA2">
              <w:rPr>
                <w:sz w:val="24"/>
                <w:szCs w:val="24"/>
              </w:rPr>
              <w:t xml:space="preserve">Up for </w:t>
            </w:r>
            <w:r w:rsidR="0090295E">
              <w:rPr>
                <w:sz w:val="24"/>
                <w:szCs w:val="24"/>
              </w:rPr>
              <w:t>9</w:t>
            </w:r>
            <w:r w:rsidR="00254EA2" w:rsidRPr="00254EA2">
              <w:rPr>
                <w:sz w:val="24"/>
                <w:szCs w:val="24"/>
                <w:vertAlign w:val="superscript"/>
              </w:rPr>
              <w:t>th</w:t>
            </w:r>
            <w:r w:rsidR="00254EA2">
              <w:rPr>
                <w:sz w:val="24"/>
                <w:szCs w:val="24"/>
              </w:rPr>
              <w:t xml:space="preserve"> Straight Month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5949A919" w:rsidR="00E302C4" w:rsidRPr="002F2B80" w:rsidRDefault="003D3BFE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Average </w:t>
            </w:r>
            <w:r w:rsidR="00254EA2">
              <w:rPr>
                <w:sz w:val="24"/>
                <w:szCs w:val="24"/>
              </w:rPr>
              <w:t xml:space="preserve">Price Up </w:t>
            </w:r>
            <w:r w:rsidR="00ED1F95">
              <w:rPr>
                <w:sz w:val="24"/>
                <w:szCs w:val="24"/>
              </w:rPr>
              <w:t>3.5</w:t>
            </w:r>
            <w:r w:rsidR="00254EA2">
              <w:rPr>
                <w:sz w:val="24"/>
                <w:szCs w:val="24"/>
              </w:rPr>
              <w:t xml:space="preserve">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0139E016" w:rsidR="00B170CC" w:rsidRPr="00627017" w:rsidRDefault="008862B3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977B4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6977B4" w:rsidRPr="00627017" w:rsidRDefault="006977B4" w:rsidP="006977B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3ABDF3A0" w:rsidR="006977B4" w:rsidRPr="00627017" w:rsidRDefault="006977B4" w:rsidP="006977B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715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14222D6D" w:rsidR="006977B4" w:rsidRPr="00627017" w:rsidRDefault="006977B4" w:rsidP="006977B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881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64479ECF" w:rsidR="006977B4" w:rsidRPr="00627017" w:rsidRDefault="006977B4" w:rsidP="006977B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23.2%</w:t>
            </w:r>
          </w:p>
        </w:tc>
      </w:tr>
      <w:tr w:rsidR="006977B4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6977B4" w:rsidRPr="00627017" w:rsidRDefault="006977B4" w:rsidP="006977B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7E9138EB" w:rsidR="006977B4" w:rsidRPr="00627017" w:rsidRDefault="006977B4" w:rsidP="006977B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FF4A5C1" w:rsidR="006977B4" w:rsidRPr="00627017" w:rsidRDefault="006977B4" w:rsidP="006977B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358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5F094336" w:rsidR="006977B4" w:rsidRPr="00627017" w:rsidRDefault="006977B4" w:rsidP="006977B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5.3%</w:t>
            </w:r>
          </w:p>
        </w:tc>
      </w:tr>
      <w:tr w:rsidR="006977B4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6977B4" w:rsidRPr="00627017" w:rsidRDefault="006977B4" w:rsidP="006977B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03F0EBFE" w:rsidR="006977B4" w:rsidRPr="00627017" w:rsidRDefault="006977B4" w:rsidP="006977B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0145E57" w:rsidR="006977B4" w:rsidRPr="00627017" w:rsidRDefault="006977B4" w:rsidP="006977B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58A374AD" w:rsidR="006977B4" w:rsidRPr="00627017" w:rsidRDefault="006977B4" w:rsidP="006977B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-1.2%</w:t>
            </w:r>
          </w:p>
        </w:tc>
      </w:tr>
      <w:tr w:rsidR="006977B4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6977B4" w:rsidRPr="00627017" w:rsidRDefault="006977B4" w:rsidP="006977B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0DBD2F88" w:rsidR="006977B4" w:rsidRPr="00627017" w:rsidRDefault="006977B4" w:rsidP="006977B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6581B99C" w:rsidR="006977B4" w:rsidRPr="00627017" w:rsidRDefault="006977B4" w:rsidP="006977B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143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577464D7" w:rsidR="006977B4" w:rsidRPr="00627017" w:rsidRDefault="006977B4" w:rsidP="006977B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37.5%</w:t>
            </w:r>
          </w:p>
        </w:tc>
      </w:tr>
      <w:tr w:rsidR="006977B4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6977B4" w:rsidRPr="00627017" w:rsidRDefault="006977B4" w:rsidP="006977B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5E303363" w:rsidR="006977B4" w:rsidRPr="00627017" w:rsidRDefault="006977B4" w:rsidP="00220D0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1,240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2A484541" w:rsidR="006977B4" w:rsidRPr="00627017" w:rsidRDefault="006977B4" w:rsidP="00220D0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1,462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53D40E2D" w:rsidR="006977B4" w:rsidRPr="00627017" w:rsidRDefault="006977B4" w:rsidP="006977B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BF6">
              <w:t>17.9%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65CC6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7F316A09" w:rsidR="00265CC6" w:rsidRPr="00627017" w:rsidRDefault="00265CC6" w:rsidP="00265CC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7F9982B3" w:rsidR="00265CC6" w:rsidRPr="00627017" w:rsidRDefault="00265CC6" w:rsidP="00265CC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655A7701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-3.6%</w:t>
            </w:r>
          </w:p>
        </w:tc>
      </w:tr>
      <w:tr w:rsidR="00265CC6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03B8AB2E" w:rsidR="00265CC6" w:rsidRPr="00627017" w:rsidRDefault="00265CC6" w:rsidP="00265CC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2F13F43A" w:rsidR="00265CC6" w:rsidRPr="00627017" w:rsidRDefault="00265CC6" w:rsidP="00265CC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5E9BBCDD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6.9%</w:t>
            </w:r>
          </w:p>
        </w:tc>
      </w:tr>
      <w:tr w:rsidR="00265CC6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558D1B71" w:rsidR="00265CC6" w:rsidRPr="00627017" w:rsidRDefault="00265CC6" w:rsidP="00265CC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5D75827E" w:rsidR="00265CC6" w:rsidRPr="00627017" w:rsidRDefault="00265CC6" w:rsidP="00265CC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4C59B1D1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41.7%</w:t>
            </w:r>
          </w:p>
        </w:tc>
      </w:tr>
      <w:tr w:rsidR="00265CC6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4431DA6C" w:rsidR="00265CC6" w:rsidRPr="00627017" w:rsidRDefault="00265CC6" w:rsidP="003F61C9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1,635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4280FFA7" w:rsidR="00265CC6" w:rsidRPr="00627017" w:rsidRDefault="00265CC6" w:rsidP="003F61C9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1,900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4BE48171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22">
              <w:t>16.2%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3F2FD14F" w:rsidR="00F264CF" w:rsidRPr="00627017" w:rsidRDefault="008862B3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 Listings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65CC6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557DB27E" w:rsidR="00265CC6" w:rsidRPr="00627017" w:rsidRDefault="00265CC6" w:rsidP="00265CC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971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675C94A0" w:rsidR="00265CC6" w:rsidRPr="00627017" w:rsidRDefault="00265CC6" w:rsidP="00265CC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1115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5E98F0B7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14.8%</w:t>
            </w:r>
          </w:p>
        </w:tc>
      </w:tr>
      <w:tr w:rsidR="00265CC6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363CED1A" w:rsidR="00265CC6" w:rsidRPr="00627017" w:rsidRDefault="00265CC6" w:rsidP="00265CC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444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512810C0" w:rsidR="00265CC6" w:rsidRPr="00627017" w:rsidRDefault="00265CC6" w:rsidP="00265CC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535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3F85BD3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20.5%</w:t>
            </w:r>
          </w:p>
        </w:tc>
      </w:tr>
      <w:tr w:rsidR="00265CC6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57A0E0C1" w:rsidR="00265CC6" w:rsidRPr="00627017" w:rsidRDefault="00265CC6" w:rsidP="00265CC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6398C1C7" w:rsidR="00265CC6" w:rsidRPr="00627017" w:rsidRDefault="00265CC6" w:rsidP="00265CC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4C639706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16.2%</w:t>
            </w:r>
          </w:p>
        </w:tc>
      </w:tr>
      <w:tr w:rsidR="00265CC6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25F640EF" w:rsidR="00265CC6" w:rsidRPr="00627017" w:rsidRDefault="00265CC6" w:rsidP="00265CC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0F609C2D" w:rsidR="00265CC6" w:rsidRPr="00627017" w:rsidRDefault="00265CC6" w:rsidP="00265CC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172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1F61E9CF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25.5%</w:t>
            </w:r>
          </w:p>
        </w:tc>
      </w:tr>
      <w:tr w:rsidR="00265CC6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265CC6" w:rsidRPr="00627017" w:rsidRDefault="00265CC6" w:rsidP="00265CC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3BCD410E" w:rsidR="00265CC6" w:rsidRPr="00627017" w:rsidRDefault="00265CC6" w:rsidP="00265CC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1,669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217BE21F" w:rsidR="00265CC6" w:rsidRPr="00627017" w:rsidRDefault="00265CC6" w:rsidP="00265CC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1,958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61E3CB7C" w:rsidR="00265CC6" w:rsidRPr="00627017" w:rsidRDefault="00265CC6" w:rsidP="00265CC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86D">
              <w:t>17.3%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5A30" w:rsidRPr="00627017" w14:paraId="68627583" w14:textId="77777777" w:rsidTr="00AD701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715A30" w:rsidRPr="00627017" w:rsidRDefault="00715A30" w:rsidP="00715A3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78378526" w:rsidR="00715A30" w:rsidRPr="00627017" w:rsidRDefault="00715A30" w:rsidP="00715A3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532EB3EC" w:rsidR="00715A30" w:rsidRPr="00627017" w:rsidRDefault="00715A30" w:rsidP="00715A3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79F306F6" w:rsidR="00715A30" w:rsidRPr="00627017" w:rsidRDefault="00715A30" w:rsidP="00715A3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18.9%</w:t>
            </w:r>
          </w:p>
        </w:tc>
      </w:tr>
      <w:tr w:rsidR="00715A30" w:rsidRPr="00627017" w14:paraId="43BFC7D0" w14:textId="77777777" w:rsidTr="00AD701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715A30" w:rsidRPr="00627017" w:rsidRDefault="00715A30" w:rsidP="00715A3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05A8301B" w:rsidR="00715A30" w:rsidRPr="00627017" w:rsidRDefault="00715A30" w:rsidP="00715A3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5A5DC5AC" w:rsidR="00715A30" w:rsidRPr="00627017" w:rsidRDefault="00715A30" w:rsidP="00715A3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197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5D81C85B" w:rsidR="00715A30" w:rsidRPr="00627017" w:rsidRDefault="00715A30" w:rsidP="00715A3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26.3%</w:t>
            </w:r>
          </w:p>
        </w:tc>
      </w:tr>
      <w:tr w:rsidR="00715A30" w:rsidRPr="00627017" w14:paraId="74C7B9C3" w14:textId="77777777" w:rsidTr="00AD701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715A30" w:rsidRPr="00627017" w:rsidRDefault="00715A30" w:rsidP="00715A3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5950B45C" w:rsidR="00715A30" w:rsidRPr="00627017" w:rsidRDefault="00715A30" w:rsidP="00715A3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6976A42A" w:rsidR="00715A30" w:rsidRPr="00627017" w:rsidRDefault="00715A30" w:rsidP="00715A3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0D559C5F" w:rsidR="00715A30" w:rsidRPr="00627017" w:rsidRDefault="00715A30" w:rsidP="00715A3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25.0%</w:t>
            </w:r>
          </w:p>
        </w:tc>
      </w:tr>
      <w:tr w:rsidR="00715A30" w:rsidRPr="00627017" w14:paraId="719D3710" w14:textId="77777777" w:rsidTr="00AD701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715A30" w:rsidRPr="00627017" w:rsidRDefault="00715A30" w:rsidP="00715A3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075FA1FA" w:rsidR="00715A30" w:rsidRPr="00627017" w:rsidRDefault="00715A30" w:rsidP="00715A3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2,175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72FB4F35" w:rsidR="00715A30" w:rsidRPr="00627017" w:rsidRDefault="00715A30" w:rsidP="00715A3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2,580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4E0FFAAA" w:rsidR="00715A30" w:rsidRPr="00627017" w:rsidRDefault="00715A30" w:rsidP="00715A3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6D">
              <w:t>18.6%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26B808C4" w14:textId="7E53CC55" w:rsidR="0077154C" w:rsidRDefault="0077154C" w:rsidP="00F84C72">
      <w:r w:rsidRPr="0077154C">
        <w:t xml:space="preserve">Metropolitan Milwaukee </w:t>
      </w:r>
      <w:r w:rsidR="00ED1F95">
        <w:t xml:space="preserve">home sales were </w:t>
      </w:r>
      <w:r w:rsidR="00126EB0">
        <w:t xml:space="preserve">up 17.9% </w:t>
      </w:r>
      <w:r w:rsidRPr="0077154C">
        <w:t xml:space="preserve">in </w:t>
      </w:r>
      <w:r w:rsidR="00C55E6B">
        <w:t>April</w:t>
      </w:r>
      <w:r w:rsidR="00126EB0">
        <w:t xml:space="preserve"> </w:t>
      </w:r>
      <w:r w:rsidR="0051798C">
        <w:t xml:space="preserve">for the fourth straight month. The last time the 4-county market area </w:t>
      </w:r>
      <w:r w:rsidR="00DE16BA">
        <w:t>saw this type of streak was in 2021</w:t>
      </w:r>
      <w:r w:rsidRPr="0077154C">
        <w:t xml:space="preserve">. </w:t>
      </w:r>
    </w:p>
    <w:p w14:paraId="78AC26E6" w14:textId="77777777" w:rsidR="0077154C" w:rsidRDefault="0077154C" w:rsidP="00F84C72"/>
    <w:p w14:paraId="39132C2C" w14:textId="7933AD8E" w:rsidR="0077154C" w:rsidRDefault="0077154C" w:rsidP="00F84C72">
      <w:r w:rsidRPr="0077154C">
        <w:t>Listings saw a</w:t>
      </w:r>
      <w:r w:rsidR="00DE16BA">
        <w:t xml:space="preserve"> strong </w:t>
      </w:r>
      <w:r w:rsidRPr="0077154C">
        <w:t>uptick</w:t>
      </w:r>
      <w:r w:rsidR="00063B04">
        <w:t xml:space="preserve"> as well</w:t>
      </w:r>
      <w:r w:rsidRPr="0077154C">
        <w:t xml:space="preserve">, rising </w:t>
      </w:r>
      <w:r w:rsidR="005F4A95">
        <w:t>17</w:t>
      </w:r>
      <w:r w:rsidRPr="0077154C">
        <w:t>.</w:t>
      </w:r>
      <w:r w:rsidR="005F4A95">
        <w:t>3</w:t>
      </w:r>
      <w:r w:rsidRPr="0077154C">
        <w:t xml:space="preserve">% in </w:t>
      </w:r>
      <w:r w:rsidR="00C55E6B">
        <w:t>April</w:t>
      </w:r>
      <w:r w:rsidR="005F4A95">
        <w:t>,</w:t>
      </w:r>
      <w:r w:rsidRPr="0077154C">
        <w:t xml:space="preserve"> </w:t>
      </w:r>
      <w:r w:rsidR="00CC4489">
        <w:t>continuing a nine month</w:t>
      </w:r>
      <w:r w:rsidR="00E52077">
        <w:t xml:space="preserve"> long</w:t>
      </w:r>
      <w:r w:rsidR="00063B04">
        <w:t xml:space="preserve"> streak</w:t>
      </w:r>
      <w:r w:rsidR="00C1589E">
        <w:t xml:space="preserve"> t</w:t>
      </w:r>
      <w:r w:rsidR="00CC4489">
        <w:t>hat has not been matched since</w:t>
      </w:r>
      <w:r w:rsidR="00E52077">
        <w:t xml:space="preserve"> 2005</w:t>
      </w:r>
      <w:r w:rsidRPr="0077154C">
        <w:t xml:space="preserve">. </w:t>
      </w:r>
    </w:p>
    <w:p w14:paraId="1D8C6059" w14:textId="77777777" w:rsidR="0077154C" w:rsidRDefault="0077154C" w:rsidP="00F84C72"/>
    <w:p w14:paraId="427B9F12" w14:textId="0B34E34D" w:rsidR="00A364ED" w:rsidRDefault="00E34861" w:rsidP="00F84C72">
      <w:r>
        <w:t xml:space="preserve">Rounding out the trifecta </w:t>
      </w:r>
      <w:r w:rsidR="00392B36">
        <w:t>of increases, p</w:t>
      </w:r>
      <w:r w:rsidR="0077154C">
        <w:t xml:space="preserve">rices continued their </w:t>
      </w:r>
      <w:r w:rsidR="00570BA1">
        <w:t xml:space="preserve">years-long </w:t>
      </w:r>
      <w:r w:rsidR="0077154C">
        <w:t xml:space="preserve">upward trajectory, </w:t>
      </w:r>
      <w:r w:rsidR="00392B36">
        <w:t xml:space="preserve">up </w:t>
      </w:r>
      <w:r w:rsidR="000D275D">
        <w:t>3</w:t>
      </w:r>
      <w:r w:rsidR="0077154C">
        <w:t>.</w:t>
      </w:r>
      <w:r w:rsidR="000D275D">
        <w:t>5</w:t>
      </w:r>
      <w:r w:rsidR="0077154C">
        <w:t xml:space="preserve">% </w:t>
      </w:r>
      <w:r w:rsidR="00DC2088">
        <w:t>in April</w:t>
      </w:r>
      <w:r w:rsidR="00A364ED">
        <w:t xml:space="preserve">. </w:t>
      </w:r>
    </w:p>
    <w:p w14:paraId="56441630" w14:textId="77777777" w:rsidR="00A364ED" w:rsidRDefault="00A364ED" w:rsidP="00F84C72"/>
    <w:p w14:paraId="31258F63" w14:textId="77777777" w:rsidR="00F52A47" w:rsidRDefault="00AC55D1" w:rsidP="00F84C72">
      <w:r>
        <w:t>There is a considerable amount of pent up buyer demand</w:t>
      </w:r>
      <w:r w:rsidR="00203269">
        <w:t xml:space="preserve">. So when </w:t>
      </w:r>
      <w:r w:rsidR="00527591">
        <w:t xml:space="preserve">listings </w:t>
      </w:r>
      <w:r w:rsidR="00203269">
        <w:t xml:space="preserve">increased </w:t>
      </w:r>
      <w:r w:rsidR="00E75C80">
        <w:t xml:space="preserve">buyers absorbed them, resulting in </w:t>
      </w:r>
      <w:r w:rsidR="00F52A47">
        <w:t xml:space="preserve">an increase in </w:t>
      </w:r>
      <w:r w:rsidR="00E75C80">
        <w:t xml:space="preserve">overall </w:t>
      </w:r>
      <w:r w:rsidR="00AD369A">
        <w:t xml:space="preserve">sales. </w:t>
      </w:r>
    </w:p>
    <w:p w14:paraId="120B0D19" w14:textId="77777777" w:rsidR="00F52A47" w:rsidRDefault="00F52A47" w:rsidP="00F84C72"/>
    <w:p w14:paraId="333767DC" w14:textId="58A3477F" w:rsidR="008B7B91" w:rsidRDefault="00F52A47" w:rsidP="00F84C72">
      <w:r>
        <w:t>O</w:t>
      </w:r>
      <w:r w:rsidR="00E108CA">
        <w:t xml:space="preserve">ften if listings increase </w:t>
      </w:r>
      <w:r w:rsidR="00E21AE1">
        <w:t>prices will moderate</w:t>
      </w:r>
      <w:r w:rsidR="00032E75">
        <w:t xml:space="preserve"> because buyers have more options, however, we are still living </w:t>
      </w:r>
      <w:r w:rsidR="008B7B91">
        <w:t xml:space="preserve">in an extremely low listing environment, which is why prices rose 3.5% in April. </w:t>
      </w:r>
    </w:p>
    <w:p w14:paraId="3C910B55" w14:textId="77777777" w:rsidR="008B7B91" w:rsidRDefault="008B7B91" w:rsidP="00F84C72"/>
    <w:p w14:paraId="1DBEA5ED" w14:textId="50D8B745" w:rsidR="00C234D5" w:rsidRDefault="00711DCB" w:rsidP="00F84C72">
      <w:r>
        <w:t xml:space="preserve">The increase in listings </w:t>
      </w:r>
      <w:r w:rsidR="00712289">
        <w:t xml:space="preserve">released some of the demand pressure in the market – like pushing the valve stem on an overinflated tire. </w:t>
      </w:r>
      <w:r w:rsidR="000D18CE">
        <w:t>But</w:t>
      </w:r>
      <w:r w:rsidR="0033497C">
        <w:t xml:space="preserve"> the market is still in desperate need of more listings. </w:t>
      </w:r>
      <w:r w:rsidR="00091D17">
        <w:t xml:space="preserve">In fact the metropolitan market would  need </w:t>
      </w:r>
      <w:r w:rsidR="0033497C">
        <w:t xml:space="preserve">an </w:t>
      </w:r>
      <w:r w:rsidR="00091D17">
        <w:t xml:space="preserve">additional </w:t>
      </w:r>
      <w:r w:rsidR="00C234D5">
        <w:t xml:space="preserve">4,625 listings in order to achieve a balanced market. </w:t>
      </w:r>
    </w:p>
    <w:p w14:paraId="4D8C84C9" w14:textId="77777777" w:rsidR="008A3BD9" w:rsidRDefault="008A3BD9" w:rsidP="00F84C72"/>
    <w:p w14:paraId="54ACFC4E" w14:textId="71B7B196" w:rsidR="00591C7A" w:rsidRPr="00092126" w:rsidRDefault="00332152" w:rsidP="00F84C72">
      <w:r>
        <w:lastRenderedPageBreak/>
        <w:t xml:space="preserve">Not only are a lack of listings </w:t>
      </w:r>
      <w:r w:rsidR="009E1D35">
        <w:t xml:space="preserve">for existing homes </w:t>
      </w:r>
      <w:r>
        <w:t xml:space="preserve">a cause </w:t>
      </w:r>
      <w:r w:rsidR="005219A3">
        <w:t>o</w:t>
      </w:r>
      <w:r>
        <w:t xml:space="preserve">f </w:t>
      </w:r>
      <w:r w:rsidR="0077154C" w:rsidRPr="0077154C">
        <w:t>price</w:t>
      </w:r>
      <w:r>
        <w:t xml:space="preserve"> pressure, but </w:t>
      </w:r>
      <w:r w:rsidR="005219A3">
        <w:t xml:space="preserve">a lack of new </w:t>
      </w:r>
      <w:r w:rsidR="0077154C" w:rsidRPr="0077154C">
        <w:t>construction</w:t>
      </w:r>
      <w:r w:rsidR="009E1D35">
        <w:t xml:space="preserve"> is a chronic problem</w:t>
      </w:r>
      <w:r w:rsidR="0077154C" w:rsidRPr="0077154C">
        <w:t xml:space="preserve"> that has </w:t>
      </w:r>
      <w:r w:rsidR="0077154C">
        <w:t>endured</w:t>
      </w:r>
      <w:r w:rsidR="0077154C" w:rsidRPr="0077154C">
        <w:t xml:space="preserve"> for years. However, there's a glimmer of hope in the new construction sector</w:t>
      </w:r>
      <w:r w:rsidR="00A364ED">
        <w:t>.</w:t>
      </w:r>
    </w:p>
    <w:p w14:paraId="6D7EF014" w14:textId="77777777" w:rsidR="004B2A93" w:rsidRDefault="004B2A93" w:rsidP="00F84C72"/>
    <w:p w14:paraId="4FE50EF4" w14:textId="0A5C03A9" w:rsidR="00785F83" w:rsidRPr="00CF1195" w:rsidRDefault="00105A82" w:rsidP="00F84C72">
      <w:r>
        <w:t xml:space="preserve">Through </w:t>
      </w:r>
      <w:r w:rsidR="000A7FB3">
        <w:t>March</w:t>
      </w:r>
      <w:r w:rsidR="00542FF4">
        <w:t>,</w:t>
      </w:r>
      <w:r w:rsidR="007A5A12" w:rsidRPr="007A5A12">
        <w:t xml:space="preserve"> </w:t>
      </w:r>
      <w:r w:rsidR="000A7FB3">
        <w:t>460</w:t>
      </w:r>
      <w:r w:rsidR="003244DA" w:rsidRPr="00CF1195">
        <w:t xml:space="preserve"> </w:t>
      </w:r>
      <w:r w:rsidRPr="00CF1195">
        <w:t>new construction</w:t>
      </w:r>
      <w:r w:rsidR="003244DA" w:rsidRPr="00CF1195">
        <w:t xml:space="preserve"> permits were taken out in the 4-county area, </w:t>
      </w:r>
      <w:r w:rsidR="004115F1">
        <w:t>75</w:t>
      </w:r>
      <w:r w:rsidRPr="00CF1195">
        <w:t>.</w:t>
      </w:r>
      <w:r w:rsidR="004115F1">
        <w:t>2</w:t>
      </w:r>
      <w:r w:rsidR="003244DA" w:rsidRPr="00CF1195">
        <w:t xml:space="preserve">% </w:t>
      </w:r>
      <w:r w:rsidR="00CF1195" w:rsidRPr="00CF1195">
        <w:t xml:space="preserve">above </w:t>
      </w:r>
      <w:r w:rsidR="003244DA" w:rsidRPr="00CF1195">
        <w:t>the same period in 202</w:t>
      </w:r>
      <w:r w:rsidR="00CF1195" w:rsidRPr="00CF1195">
        <w:t>3</w:t>
      </w:r>
      <w:r w:rsidR="00BD05F0" w:rsidRPr="00CF1195">
        <w:t>,</w:t>
      </w:r>
      <w:r w:rsidR="00CF1195">
        <w:t xml:space="preserve"> good news but well below the </w:t>
      </w:r>
      <w:r w:rsidR="008D5219" w:rsidRPr="00CF1195">
        <w:t>production</w:t>
      </w:r>
      <w:r w:rsidR="00CF1195">
        <w:t xml:space="preserve"> level needed to meet demand</w:t>
      </w:r>
      <w:r w:rsidR="008D5219" w:rsidRPr="00CF1195">
        <w:t>.</w:t>
      </w:r>
      <w:r w:rsidR="007A5A12" w:rsidRPr="00CF1195">
        <w:t xml:space="preserve"> </w:t>
      </w:r>
    </w:p>
    <w:p w14:paraId="699E76B4" w14:textId="77777777" w:rsidR="00C434EA" w:rsidRDefault="00C434EA" w:rsidP="00F84C72"/>
    <w:p w14:paraId="571D0DF5" w14:textId="16267A22" w:rsidR="00C434EA" w:rsidRDefault="00C434EA" w:rsidP="00F84C72">
      <w:r w:rsidRPr="00C434EA"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>since the Great Recession</w:t>
      </w:r>
      <w:r w:rsidRPr="00C434EA">
        <w:t>.</w:t>
      </w:r>
      <w:r w:rsidR="00105A82">
        <w:t xml:space="preserve"> </w:t>
      </w:r>
    </w:p>
    <w:p w14:paraId="283B4716" w14:textId="77777777" w:rsidR="007C3421" w:rsidRPr="007A5A12" w:rsidRDefault="007C3421" w:rsidP="00F84C72"/>
    <w:p w14:paraId="550827F1" w14:textId="792DDD4D" w:rsidR="00E65D35" w:rsidRDefault="007C3421" w:rsidP="003244DA">
      <w:pPr>
        <w:ind w:right="-180"/>
      </w:pPr>
      <w:r>
        <w:t>A</w:t>
      </w:r>
      <w:r w:rsidR="003244DA">
        <w:t>s we have been highlighting for several years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>an exceedingly difficult</w:t>
      </w:r>
      <w:r w:rsidR="00306E84">
        <w:t xml:space="preserve"> time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0D275467" w:rsidR="00E65D35" w:rsidRDefault="00E65D35" w:rsidP="003244DA">
      <w:pPr>
        <w:ind w:right="-180"/>
      </w:pPr>
    </w:p>
    <w:p w14:paraId="4E012A29" w14:textId="2B201D5A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588F95C" w:rsidR="002920FB" w:rsidRDefault="002920FB" w:rsidP="003244DA"/>
    <w:p w14:paraId="552448E6" w14:textId="1EE7341E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6A5D4A" w14:textId="125F8C9A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5FE7BE39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33554537" w:rsidR="003244DA" w:rsidRPr="00627017" w:rsidRDefault="003244DA" w:rsidP="003244DA"/>
    <w:p w14:paraId="4D2D04D8" w14:textId="5068A889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2C01D7CB" w:rsidR="003244DA" w:rsidRPr="00627017" w:rsidRDefault="003244DA" w:rsidP="003244DA"/>
    <w:p w14:paraId="04807D94" w14:textId="4A97946D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33390B28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55A6271D" w:rsidR="00722A43" w:rsidRDefault="009B3BCC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2375548" wp14:editId="7FCF8B83">
            <wp:extent cx="5486400" cy="3200400"/>
            <wp:effectExtent l="0" t="0" r="0" b="0"/>
            <wp:docPr id="16124217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74284188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C55E6B">
        <w:rPr>
          <w:rStyle w:val="NormalCalloutText"/>
        </w:rPr>
        <w:t>April</w:t>
      </w:r>
      <w:r w:rsidR="0060287B" w:rsidRPr="00F84C72">
        <w:rPr>
          <w:rStyle w:val="NormalCalloutText"/>
        </w:rPr>
        <w:t xml:space="preserve"> was </w:t>
      </w:r>
      <w:r w:rsidR="00E65D35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2B37FD">
        <w:rPr>
          <w:rStyle w:val="NormalCalloutText"/>
        </w:rPr>
        <w:t>6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EC414E">
        <w:rPr>
          <w:b/>
          <w:bCs/>
          <w:color w:val="203058"/>
        </w:rPr>
        <w:t>828</w:t>
      </w:r>
      <w:r w:rsidR="00FE2AA3" w:rsidRPr="00F84C72">
        <w:rPr>
          <w:rStyle w:val="NormalCalloutText"/>
        </w:rPr>
        <w:t xml:space="preserve"> listings, which equals </w:t>
      </w:r>
      <w:r w:rsidR="0063404B">
        <w:rPr>
          <w:rStyle w:val="NormalCalloutText"/>
        </w:rPr>
        <w:t>0</w:t>
      </w:r>
      <w:r w:rsidR="00E31F8C">
        <w:rPr>
          <w:rStyle w:val="NormalCalloutText"/>
        </w:rPr>
        <w:t>.</w:t>
      </w:r>
      <w:r w:rsidR="0063404B">
        <w:rPr>
          <w:rStyle w:val="NormalCalloutText"/>
        </w:rPr>
        <w:t>9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2F305FCE" w:rsidR="00FE2AA3" w:rsidRDefault="007F0359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6DD83321" wp14:editId="1A2E7C44">
            <wp:extent cx="5486400" cy="2971800"/>
            <wp:effectExtent l="0" t="0" r="0" b="0"/>
            <wp:docPr id="20011065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78B7906C" w:rsidR="002920FB" w:rsidRDefault="004E6698" w:rsidP="007F0359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E65D35" w:rsidRPr="00E65D35">
        <w:t>3</w:t>
      </w:r>
      <w:r w:rsidRPr="00E65D35">
        <w:t>,</w:t>
      </w:r>
      <w:r w:rsidR="00A75E6D">
        <w:t>581</w:t>
      </w:r>
      <w:r w:rsidRPr="00E65D35">
        <w:t xml:space="preserve"> current listings providing </w:t>
      </w:r>
      <w:r w:rsidR="00E65D35" w:rsidRPr="00E65D35">
        <w:t>2.</w:t>
      </w:r>
      <w:r w:rsidR="00EC414E">
        <w:t>6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A75E6D">
        <w:rPr>
          <w:rStyle w:val="NormalCalloutText"/>
        </w:rPr>
        <w:t>625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6688" w14:textId="77777777" w:rsidR="00990A8C" w:rsidRDefault="00990A8C" w:rsidP="003B327A">
      <w:r>
        <w:separator/>
      </w:r>
    </w:p>
  </w:endnote>
  <w:endnote w:type="continuationSeparator" w:id="0">
    <w:p w14:paraId="668A43EF" w14:textId="77777777" w:rsidR="00990A8C" w:rsidRDefault="00990A8C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B4895" w14:textId="77777777" w:rsidR="00990A8C" w:rsidRDefault="00990A8C" w:rsidP="003B327A">
      <w:r>
        <w:separator/>
      </w:r>
    </w:p>
  </w:footnote>
  <w:footnote w:type="continuationSeparator" w:id="0">
    <w:p w14:paraId="4B7BDFED" w14:textId="77777777" w:rsidR="00990A8C" w:rsidRDefault="00990A8C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2E75"/>
    <w:rsid w:val="000359A8"/>
    <w:rsid w:val="000418A7"/>
    <w:rsid w:val="00041F41"/>
    <w:rsid w:val="00045DDB"/>
    <w:rsid w:val="000478F6"/>
    <w:rsid w:val="00050D04"/>
    <w:rsid w:val="00050EC7"/>
    <w:rsid w:val="00057F91"/>
    <w:rsid w:val="00063B04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1D17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A7FB3"/>
    <w:rsid w:val="000B471A"/>
    <w:rsid w:val="000C0358"/>
    <w:rsid w:val="000C5D86"/>
    <w:rsid w:val="000D0E85"/>
    <w:rsid w:val="000D18CE"/>
    <w:rsid w:val="000D275D"/>
    <w:rsid w:val="000E0548"/>
    <w:rsid w:val="000E4CD9"/>
    <w:rsid w:val="000E646C"/>
    <w:rsid w:val="000E6502"/>
    <w:rsid w:val="000F21F9"/>
    <w:rsid w:val="001005D7"/>
    <w:rsid w:val="0010266B"/>
    <w:rsid w:val="00105A82"/>
    <w:rsid w:val="00106E2A"/>
    <w:rsid w:val="001111CB"/>
    <w:rsid w:val="00112D8F"/>
    <w:rsid w:val="001225DE"/>
    <w:rsid w:val="00122DEE"/>
    <w:rsid w:val="00123E7A"/>
    <w:rsid w:val="00124A77"/>
    <w:rsid w:val="00125C6C"/>
    <w:rsid w:val="00126EB0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06E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203269"/>
    <w:rsid w:val="00205183"/>
    <w:rsid w:val="00207323"/>
    <w:rsid w:val="002114BD"/>
    <w:rsid w:val="00211BC4"/>
    <w:rsid w:val="002156E5"/>
    <w:rsid w:val="00215C52"/>
    <w:rsid w:val="00220D0F"/>
    <w:rsid w:val="002228CD"/>
    <w:rsid w:val="00226695"/>
    <w:rsid w:val="002268AB"/>
    <w:rsid w:val="002311B5"/>
    <w:rsid w:val="00232416"/>
    <w:rsid w:val="0023346D"/>
    <w:rsid w:val="002338EB"/>
    <w:rsid w:val="002369FD"/>
    <w:rsid w:val="00241968"/>
    <w:rsid w:val="00244D23"/>
    <w:rsid w:val="0025010A"/>
    <w:rsid w:val="00254EA2"/>
    <w:rsid w:val="00260189"/>
    <w:rsid w:val="00261855"/>
    <w:rsid w:val="00265CC6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78ED"/>
    <w:rsid w:val="002B1788"/>
    <w:rsid w:val="002B37FD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E477B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44DA"/>
    <w:rsid w:val="00325528"/>
    <w:rsid w:val="00326B56"/>
    <w:rsid w:val="0033059A"/>
    <w:rsid w:val="00331633"/>
    <w:rsid w:val="0033168B"/>
    <w:rsid w:val="00332152"/>
    <w:rsid w:val="003343A9"/>
    <w:rsid w:val="0033497C"/>
    <w:rsid w:val="00347CC9"/>
    <w:rsid w:val="00350097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2B36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D3BFE"/>
    <w:rsid w:val="003F0A1B"/>
    <w:rsid w:val="003F403D"/>
    <w:rsid w:val="003F59E1"/>
    <w:rsid w:val="003F61C9"/>
    <w:rsid w:val="003F62F0"/>
    <w:rsid w:val="0040188A"/>
    <w:rsid w:val="00401E93"/>
    <w:rsid w:val="00402253"/>
    <w:rsid w:val="00402A91"/>
    <w:rsid w:val="004036BD"/>
    <w:rsid w:val="00407D21"/>
    <w:rsid w:val="004115F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1798C"/>
    <w:rsid w:val="0052049F"/>
    <w:rsid w:val="005215D6"/>
    <w:rsid w:val="005219A3"/>
    <w:rsid w:val="00521E94"/>
    <w:rsid w:val="00527591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0BA1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0A50"/>
    <w:rsid w:val="005C1A84"/>
    <w:rsid w:val="005C25E4"/>
    <w:rsid w:val="005C3BB5"/>
    <w:rsid w:val="005C4AF7"/>
    <w:rsid w:val="005C581B"/>
    <w:rsid w:val="005C5E3F"/>
    <w:rsid w:val="005D0C58"/>
    <w:rsid w:val="005D4112"/>
    <w:rsid w:val="005E4C81"/>
    <w:rsid w:val="005F3908"/>
    <w:rsid w:val="005F4A95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97541"/>
    <w:rsid w:val="006977B4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562B"/>
    <w:rsid w:val="00711DCB"/>
    <w:rsid w:val="00712289"/>
    <w:rsid w:val="00715A30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0359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2B3"/>
    <w:rsid w:val="00886BD5"/>
    <w:rsid w:val="00887388"/>
    <w:rsid w:val="00890BA1"/>
    <w:rsid w:val="00890E1D"/>
    <w:rsid w:val="008922D3"/>
    <w:rsid w:val="00892539"/>
    <w:rsid w:val="0089320B"/>
    <w:rsid w:val="00896C6F"/>
    <w:rsid w:val="008979A1"/>
    <w:rsid w:val="008A3BD9"/>
    <w:rsid w:val="008A3DC3"/>
    <w:rsid w:val="008A6E66"/>
    <w:rsid w:val="008B059D"/>
    <w:rsid w:val="008B7B91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0295E"/>
    <w:rsid w:val="00912FB8"/>
    <w:rsid w:val="00913F14"/>
    <w:rsid w:val="0091767C"/>
    <w:rsid w:val="0092034A"/>
    <w:rsid w:val="00921DBE"/>
    <w:rsid w:val="0092306F"/>
    <w:rsid w:val="009230D1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0A8C"/>
    <w:rsid w:val="00992EDE"/>
    <w:rsid w:val="00996601"/>
    <w:rsid w:val="00996A8C"/>
    <w:rsid w:val="009A03F9"/>
    <w:rsid w:val="009A2C6A"/>
    <w:rsid w:val="009A3885"/>
    <w:rsid w:val="009A4FA7"/>
    <w:rsid w:val="009A6291"/>
    <w:rsid w:val="009A6579"/>
    <w:rsid w:val="009B0737"/>
    <w:rsid w:val="009B0D6E"/>
    <w:rsid w:val="009B2887"/>
    <w:rsid w:val="009B3BCC"/>
    <w:rsid w:val="009B6FCA"/>
    <w:rsid w:val="009B7675"/>
    <w:rsid w:val="009C29B1"/>
    <w:rsid w:val="009C6EA8"/>
    <w:rsid w:val="009D180F"/>
    <w:rsid w:val="009D2241"/>
    <w:rsid w:val="009D4F89"/>
    <w:rsid w:val="009D6996"/>
    <w:rsid w:val="009E1D35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5E6D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28D6"/>
    <w:rsid w:val="00AC3065"/>
    <w:rsid w:val="00AC55D1"/>
    <w:rsid w:val="00AC6A57"/>
    <w:rsid w:val="00AD04AA"/>
    <w:rsid w:val="00AD1A34"/>
    <w:rsid w:val="00AD369A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2F1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1336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589E"/>
    <w:rsid w:val="00C16329"/>
    <w:rsid w:val="00C16B23"/>
    <w:rsid w:val="00C20390"/>
    <w:rsid w:val="00C20959"/>
    <w:rsid w:val="00C22763"/>
    <w:rsid w:val="00C234BD"/>
    <w:rsid w:val="00C234D5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55E6B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0CC3"/>
    <w:rsid w:val="00CA4DB0"/>
    <w:rsid w:val="00CA5627"/>
    <w:rsid w:val="00CB0036"/>
    <w:rsid w:val="00CB16C1"/>
    <w:rsid w:val="00CC1EAA"/>
    <w:rsid w:val="00CC316C"/>
    <w:rsid w:val="00CC4489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67FBC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2088"/>
    <w:rsid w:val="00DC55EC"/>
    <w:rsid w:val="00DC6504"/>
    <w:rsid w:val="00DC7220"/>
    <w:rsid w:val="00DD184E"/>
    <w:rsid w:val="00DD2BDC"/>
    <w:rsid w:val="00DE086A"/>
    <w:rsid w:val="00DE16B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08CA"/>
    <w:rsid w:val="00E132E6"/>
    <w:rsid w:val="00E21AE1"/>
    <w:rsid w:val="00E22DD1"/>
    <w:rsid w:val="00E250AA"/>
    <w:rsid w:val="00E302C4"/>
    <w:rsid w:val="00E318C9"/>
    <w:rsid w:val="00E31F8C"/>
    <w:rsid w:val="00E3381F"/>
    <w:rsid w:val="00E33FB3"/>
    <w:rsid w:val="00E34181"/>
    <w:rsid w:val="00E3486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2077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75C80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B78EB"/>
    <w:rsid w:val="00EC22D0"/>
    <w:rsid w:val="00EC23F2"/>
    <w:rsid w:val="00EC414E"/>
    <w:rsid w:val="00EC789A"/>
    <w:rsid w:val="00ED0B05"/>
    <w:rsid w:val="00ED1F9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0BFA"/>
    <w:rsid w:val="00F4138C"/>
    <w:rsid w:val="00F41BD7"/>
    <w:rsid w:val="00F41EBA"/>
    <w:rsid w:val="00F43485"/>
    <w:rsid w:val="00F4702E"/>
    <w:rsid w:val="00F47C51"/>
    <w:rsid w:val="00F51A3F"/>
    <w:rsid w:val="00F52A47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April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1918</c:v>
                </c:pt>
                <c:pt idx="1">
                  <c:v>2277</c:v>
                </c:pt>
                <c:pt idx="2">
                  <c:v>2295</c:v>
                </c:pt>
                <c:pt idx="3">
                  <c:v>2762</c:v>
                </c:pt>
                <c:pt idx="4">
                  <c:v>2816</c:v>
                </c:pt>
                <c:pt idx="5">
                  <c:v>3054</c:v>
                </c:pt>
                <c:pt idx="6">
                  <c:v>2792</c:v>
                </c:pt>
                <c:pt idx="7">
                  <c:v>2275</c:v>
                </c:pt>
                <c:pt idx="8">
                  <c:v>2119</c:v>
                </c:pt>
                <c:pt idx="9">
                  <c:v>1833</c:v>
                </c:pt>
                <c:pt idx="10">
                  <c:v>2055</c:v>
                </c:pt>
                <c:pt idx="11">
                  <c:v>2018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A9-40A8-A8A3-01E7CE735677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April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1557</c:v>
                </c:pt>
                <c:pt idx="1">
                  <c:v>1537</c:v>
                </c:pt>
                <c:pt idx="2">
                  <c:v>1519</c:v>
                </c:pt>
                <c:pt idx="3">
                  <c:v>1421</c:v>
                </c:pt>
                <c:pt idx="4">
                  <c:v>1424</c:v>
                </c:pt>
                <c:pt idx="5">
                  <c:v>1178</c:v>
                </c:pt>
                <c:pt idx="6">
                  <c:v>971</c:v>
                </c:pt>
                <c:pt idx="7">
                  <c:v>804</c:v>
                </c:pt>
                <c:pt idx="8">
                  <c:v>965</c:v>
                </c:pt>
                <c:pt idx="9">
                  <c:v>1181</c:v>
                </c:pt>
                <c:pt idx="10">
                  <c:v>1319</c:v>
                </c:pt>
                <c:pt idx="11">
                  <c:v>1563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A9-40A8-A8A3-01E7CE735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April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2.2999999999999998</c:v>
                </c:pt>
                <c:pt idx="1">
                  <c:v>2.6</c:v>
                </c:pt>
                <c:pt idx="2">
                  <c:v>2.6</c:v>
                </c:pt>
                <c:pt idx="3">
                  <c:v>2.9</c:v>
                </c:pt>
                <c:pt idx="4">
                  <c:v>3.1</c:v>
                </c:pt>
                <c:pt idx="5">
                  <c:v>3.1</c:v>
                </c:pt>
                <c:pt idx="6">
                  <c:v>2.8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2.2000000000000002</c:v>
                </c:pt>
                <c:pt idx="10">
                  <c:v>2.5</c:v>
                </c:pt>
                <c:pt idx="1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A9-40A8-A8A3-01E7CE735677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April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0.8</c:v>
                </c:pt>
                <c:pt idx="1">
                  <c:v>1</c:v>
                </c:pt>
                <c:pt idx="2">
                  <c:v>1.1000000000000001</c:v>
                </c:pt>
                <c:pt idx="3">
                  <c:v>1.4</c:v>
                </c:pt>
                <c:pt idx="4">
                  <c:v>1.4</c:v>
                </c:pt>
                <c:pt idx="5">
                  <c:v>1.6</c:v>
                </c:pt>
                <c:pt idx="6">
                  <c:v>1.4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0.9</c:v>
                </c:pt>
                <c:pt idx="11" formatCode="General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A9-40A8-A8A3-01E7CE735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Data'!$P$149:$P$160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Data'!$Q$149:$Q$160</c:f>
              <c:numCache>
                <c:formatCode>_(* #,##0_);_(* \(#,##0\);_(* "-"??_);_(@_)</c:formatCode>
                <c:ptCount val="12"/>
                <c:pt idx="0">
                  <c:v>3475</c:v>
                </c:pt>
                <c:pt idx="1">
                  <c:v>3814</c:v>
                </c:pt>
                <c:pt idx="2">
                  <c:v>3814</c:v>
                </c:pt>
                <c:pt idx="3">
                  <c:v>4183</c:v>
                </c:pt>
                <c:pt idx="4">
                  <c:v>4240</c:v>
                </c:pt>
                <c:pt idx="5">
                  <c:v>4232</c:v>
                </c:pt>
                <c:pt idx="6">
                  <c:v>3763</c:v>
                </c:pt>
                <c:pt idx="7">
                  <c:v>3079</c:v>
                </c:pt>
                <c:pt idx="8">
                  <c:v>3084</c:v>
                </c:pt>
                <c:pt idx="9">
                  <c:v>3014</c:v>
                </c:pt>
                <c:pt idx="10">
                  <c:v>3374</c:v>
                </c:pt>
                <c:pt idx="11">
                  <c:v>3581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C5-42D7-B63A-7CDBFC16C880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Data'!$P$149:$P$160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Data'!$T$149:$T$160</c:f>
              <c:numCache>
                <c:formatCode>_(* #,##0_);_(* \(#,##0\);_(* "-"??_);_(@_)</c:formatCode>
                <c:ptCount val="12"/>
                <c:pt idx="0">
                  <c:v>5700</c:v>
                </c:pt>
                <c:pt idx="1">
                  <c:v>5150</c:v>
                </c:pt>
                <c:pt idx="2">
                  <c:v>4900</c:v>
                </c:pt>
                <c:pt idx="3">
                  <c:v>4340</c:v>
                </c:pt>
                <c:pt idx="4">
                  <c:v>4090</c:v>
                </c:pt>
                <c:pt idx="5">
                  <c:v>3925</c:v>
                </c:pt>
                <c:pt idx="6">
                  <c:v>4425</c:v>
                </c:pt>
                <c:pt idx="7">
                  <c:v>5100</c:v>
                </c:pt>
                <c:pt idx="8">
                  <c:v>5025</c:v>
                </c:pt>
                <c:pt idx="9">
                  <c:v>5110</c:v>
                </c:pt>
                <c:pt idx="10">
                  <c:v>4800</c:v>
                </c:pt>
                <c:pt idx="11">
                  <c:v>4625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C5-42D7-B63A-7CDBFC16C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</cp:revision>
  <cp:lastPrinted>2024-05-14T17:48:00Z</cp:lastPrinted>
  <dcterms:created xsi:type="dcterms:W3CDTF">2024-05-14T18:16:00Z</dcterms:created>
  <dcterms:modified xsi:type="dcterms:W3CDTF">2024-05-14T18:16:00Z</dcterms:modified>
</cp:coreProperties>
</file>