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FBFF" w14:textId="1ADE0D7F" w:rsidR="00127EF0" w:rsidRDefault="001C3CE4" w:rsidP="001F5CBD">
      <w:pPr>
        <w:jc w:val="center"/>
        <w:rPr>
          <w:sz w:val="24"/>
          <w:szCs w:val="24"/>
        </w:rPr>
      </w:pPr>
      <w:bookmarkStart w:id="0" w:name="_MailOriginal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A976A9" wp14:editId="7452784D">
                <wp:simplePos x="0" y="0"/>
                <wp:positionH relativeFrom="column">
                  <wp:posOffset>4086225</wp:posOffset>
                </wp:positionH>
                <wp:positionV relativeFrom="paragraph">
                  <wp:posOffset>-581025</wp:posOffset>
                </wp:positionV>
                <wp:extent cx="2298700" cy="1209675"/>
                <wp:effectExtent l="0" t="0" r="0" b="0"/>
                <wp:wrapNone/>
                <wp:docPr id="19837477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EB74D" w14:textId="5FD3A59C" w:rsidR="00AD4C46" w:rsidRPr="000478F6" w:rsidRDefault="004F0230" w:rsidP="006E0DB1">
                            <w:pPr>
                              <w:ind w:firstLine="720"/>
                              <w:jc w:val="right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August</w:t>
                            </w:r>
                            <w:r w:rsidR="00526EFF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1</w:t>
                            </w:r>
                            <w:r w:rsidR="00B552ED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1</w:t>
                            </w:r>
                            <w:r w:rsidR="00C46012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, 202</w:t>
                            </w:r>
                            <w:r w:rsidR="00133D00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14:paraId="12DC1A80" w14:textId="20F159D3" w:rsidR="00AD4C46" w:rsidRDefault="00AD4C46" w:rsidP="006E0DB1">
                            <w:pPr>
                              <w:ind w:firstLine="720"/>
                              <w:jc w:val="righ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660FA567" w14:textId="77777777" w:rsidR="00AD4C46" w:rsidRPr="001F5CBD" w:rsidRDefault="00AD4C46" w:rsidP="006E0DB1">
                            <w:pPr>
                              <w:ind w:firstLine="720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976A9" id="Rectangle 2" o:spid="_x0000_s1026" style="position:absolute;left:0;text-align:left;margin-left:321.75pt;margin-top:-45.75pt;width:181pt;height:9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" filled="f" stroked="f" strokeweight="1pt">
                <v:textbox>
                  <w:txbxContent>
                    <w:p w14:paraId="647EB74D" w14:textId="5FD3A59C" w:rsidR="00AD4C46" w:rsidRPr="000478F6" w:rsidRDefault="004F0230" w:rsidP="006E0DB1">
                      <w:pPr>
                        <w:ind w:firstLine="720"/>
                        <w:jc w:val="right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August</w:t>
                      </w:r>
                      <w:r w:rsidR="00526EFF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1</w:t>
                      </w:r>
                      <w:r w:rsidR="00B552ED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1</w:t>
                      </w:r>
                      <w:r w:rsidR="00C46012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, 202</w:t>
                      </w:r>
                      <w:r w:rsidR="00133D00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6</w:t>
                      </w:r>
                    </w:p>
                    <w:p w14:paraId="12DC1A80" w14:textId="20F159D3" w:rsidR="00AD4C46" w:rsidRDefault="00AD4C46" w:rsidP="006E0DB1">
                      <w:pPr>
                        <w:ind w:firstLine="720"/>
                        <w:jc w:val="right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660FA567" w14:textId="77777777" w:rsidR="00AD4C46" w:rsidRPr="001F5CBD" w:rsidRDefault="00AD4C46" w:rsidP="006E0DB1">
                      <w:pPr>
                        <w:ind w:firstLine="720"/>
                        <w:jc w:val="righ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0332F" wp14:editId="3D22F3BD">
                <wp:simplePos x="0" y="0"/>
                <wp:positionH relativeFrom="column">
                  <wp:posOffset>-914400</wp:posOffset>
                </wp:positionH>
                <wp:positionV relativeFrom="paragraph">
                  <wp:posOffset>-647700</wp:posOffset>
                </wp:positionV>
                <wp:extent cx="3429000" cy="1434465"/>
                <wp:effectExtent l="0" t="0" r="0" b="0"/>
                <wp:wrapNone/>
                <wp:docPr id="20307062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43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E8FBD" w14:textId="77777777" w:rsidR="00086B75" w:rsidRPr="000478F6" w:rsidRDefault="00086B75" w:rsidP="00AD4C46">
                            <w:pPr>
                              <w:pStyle w:val="FORIMMEDIATERELEASE"/>
                              <w:rPr>
                                <w:color w:val="FFFFFF" w:themeColor="background1"/>
                              </w:rPr>
                            </w:pPr>
                            <w:r w:rsidRPr="000478F6">
                              <w:rPr>
                                <w:color w:val="FFFFFF" w:themeColor="background1"/>
                              </w:rPr>
                              <w:t>For Immediate Release</w:t>
                            </w:r>
                          </w:p>
                          <w:p w14:paraId="5C7CF5D6" w14:textId="115A5D42" w:rsidR="00086B75" w:rsidRPr="000478F6" w:rsidRDefault="00086B75" w:rsidP="00AD4C46">
                            <w:pPr>
                              <w:pStyle w:val="ContactInfoUpperLeft"/>
                              <w:rPr>
                                <w:color w:val="FFFFFF" w:themeColor="background1"/>
                              </w:rPr>
                            </w:pPr>
                            <w:r w:rsidRPr="000478F6">
                              <w:rPr>
                                <w:color w:val="FFFFFF" w:themeColor="background1"/>
                              </w:rPr>
                              <w:t xml:space="preserve">Contact:  </w:t>
                            </w:r>
                            <w:r w:rsidR="007B1281">
                              <w:rPr>
                                <w:color w:val="FFFFFF" w:themeColor="background1"/>
                              </w:rPr>
                              <w:t>Mike Ruzicka</w:t>
                            </w:r>
                          </w:p>
                          <w:p w14:paraId="40F00B14" w14:textId="465C6961" w:rsidR="00086B75" w:rsidRPr="000478F6" w:rsidRDefault="00086B75" w:rsidP="00AD4C46">
                            <w:pPr>
                              <w:pStyle w:val="ContactInfoUpperLeft"/>
                              <w:rPr>
                                <w:color w:val="FFFFFF" w:themeColor="background1"/>
                              </w:rPr>
                            </w:pPr>
                            <w:r w:rsidRPr="000478F6">
                              <w:rPr>
                                <w:color w:val="FFFFFF" w:themeColor="background1"/>
                              </w:rPr>
                              <w:t>414.778.4929 or 414.870.187</w:t>
                            </w:r>
                            <w:r w:rsidR="00DA467F"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  <w:p w14:paraId="53E5CD2A" w14:textId="09B004E0" w:rsidR="00086B75" w:rsidRPr="00AD4C46" w:rsidRDefault="00086B75" w:rsidP="00AD4C46">
                            <w:pPr>
                              <w:pStyle w:val="ContactInfoUpperLeft"/>
                            </w:pPr>
                            <w:hyperlink r:id="rId8" w:history="1">
                              <w:r w:rsidRPr="000478F6">
                                <w:rPr>
                                  <w:rStyle w:val="Hyperlink"/>
                                  <w:color w:val="FFFFFF" w:themeColor="background1"/>
                                  <w:u w:val="none"/>
                                </w:rPr>
                                <w:t>mike@gmar.</w:t>
                              </w:r>
                            </w:hyperlink>
                            <w:r w:rsidRPr="000478F6">
                              <w:rPr>
                                <w:rStyle w:val="Hyperlink"/>
                                <w:color w:val="FFFFFF" w:themeColor="background1"/>
                                <w:u w:val="none"/>
                              </w:rPr>
                              <w:t>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0332F" id="Rectangle 1" o:spid="_x0000_s1027" style="position:absolute;left:0;text-align:left;margin-left:-1in;margin-top:-51pt;width:270pt;height:11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" filled="f" stroked="f" strokeweight="1pt">
                <v:textbox>
                  <w:txbxContent>
                    <w:p w14:paraId="111E8FBD" w14:textId="77777777" w:rsidR="00086B75" w:rsidRPr="000478F6" w:rsidRDefault="00086B75" w:rsidP="00AD4C46">
                      <w:pPr>
                        <w:pStyle w:val="FORIMMEDIATERELEASE"/>
                        <w:rPr>
                          <w:color w:val="FFFFFF" w:themeColor="background1"/>
                        </w:rPr>
                      </w:pPr>
                      <w:r w:rsidRPr="000478F6">
                        <w:rPr>
                          <w:color w:val="FFFFFF" w:themeColor="background1"/>
                        </w:rPr>
                        <w:t>For Immediate Release</w:t>
                      </w:r>
                    </w:p>
                    <w:p w14:paraId="5C7CF5D6" w14:textId="115A5D42" w:rsidR="00086B75" w:rsidRPr="000478F6" w:rsidRDefault="00086B75" w:rsidP="00AD4C46">
                      <w:pPr>
                        <w:pStyle w:val="ContactInfoUpperLeft"/>
                        <w:rPr>
                          <w:color w:val="FFFFFF" w:themeColor="background1"/>
                        </w:rPr>
                      </w:pPr>
                      <w:r w:rsidRPr="000478F6">
                        <w:rPr>
                          <w:color w:val="FFFFFF" w:themeColor="background1"/>
                        </w:rPr>
                        <w:t xml:space="preserve">Contact:  </w:t>
                      </w:r>
                      <w:r w:rsidR="007B1281">
                        <w:rPr>
                          <w:color w:val="FFFFFF" w:themeColor="background1"/>
                        </w:rPr>
                        <w:t>Mike Ruzicka</w:t>
                      </w:r>
                    </w:p>
                    <w:p w14:paraId="40F00B14" w14:textId="465C6961" w:rsidR="00086B75" w:rsidRPr="000478F6" w:rsidRDefault="00086B75" w:rsidP="00AD4C46">
                      <w:pPr>
                        <w:pStyle w:val="ContactInfoUpperLeft"/>
                        <w:rPr>
                          <w:color w:val="FFFFFF" w:themeColor="background1"/>
                        </w:rPr>
                      </w:pPr>
                      <w:r w:rsidRPr="000478F6">
                        <w:rPr>
                          <w:color w:val="FFFFFF" w:themeColor="background1"/>
                        </w:rPr>
                        <w:t>414.778.4929 or 414.870.187</w:t>
                      </w:r>
                      <w:r w:rsidR="00DA467F">
                        <w:rPr>
                          <w:color w:val="FFFFFF" w:themeColor="background1"/>
                        </w:rPr>
                        <w:t>4</w:t>
                      </w:r>
                    </w:p>
                    <w:p w14:paraId="53E5CD2A" w14:textId="09B004E0" w:rsidR="00086B75" w:rsidRPr="00AD4C46" w:rsidRDefault="00086B75" w:rsidP="00AD4C46">
                      <w:pPr>
                        <w:pStyle w:val="ContactInfoUpperLeft"/>
                      </w:pPr>
                      <w:hyperlink r:id="rId9" w:history="1">
                        <w:r w:rsidRPr="000478F6">
                          <w:rPr>
                            <w:rStyle w:val="Hyperlink"/>
                            <w:color w:val="FFFFFF" w:themeColor="background1"/>
                            <w:u w:val="none"/>
                          </w:rPr>
                          <w:t>mike@gmar.</w:t>
                        </w:r>
                      </w:hyperlink>
                      <w:r w:rsidRPr="000478F6">
                        <w:rPr>
                          <w:rStyle w:val="Hyperlink"/>
                          <w:color w:val="FFFFFF" w:themeColor="background1"/>
                          <w:u w:val="none"/>
                        </w:rPr>
                        <w:t>com</w:t>
                      </w:r>
                    </w:p>
                  </w:txbxContent>
                </v:textbox>
              </v:rect>
            </w:pict>
          </mc:Fallback>
        </mc:AlternateContent>
      </w:r>
      <w:r w:rsidR="00127EF0">
        <w:rPr>
          <w:sz w:val="24"/>
          <w:szCs w:val="24"/>
        </w:rPr>
        <w:t xml:space="preserve"> </w:t>
      </w:r>
    </w:p>
    <w:p w14:paraId="33E945B2" w14:textId="522DA28B" w:rsidR="00127EF0" w:rsidRDefault="00127EF0" w:rsidP="00127EF0">
      <w:pPr>
        <w:rPr>
          <w:sz w:val="24"/>
          <w:szCs w:val="24"/>
        </w:rPr>
      </w:pPr>
    </w:p>
    <w:p w14:paraId="17239243" w14:textId="42821389" w:rsidR="00127EF0" w:rsidRDefault="00127EF0" w:rsidP="00127EF0">
      <w:pPr>
        <w:rPr>
          <w:sz w:val="24"/>
          <w:szCs w:val="24"/>
        </w:rPr>
      </w:pPr>
    </w:p>
    <w:p w14:paraId="4AAECA96" w14:textId="58DD31EA" w:rsidR="00127EF0" w:rsidRDefault="00127EF0" w:rsidP="00127EF0">
      <w:pPr>
        <w:jc w:val="center"/>
        <w:rPr>
          <w:rFonts w:eastAsia="Times New Roman"/>
          <w:b/>
          <w:bCs/>
          <w:sz w:val="24"/>
          <w:szCs w:val="24"/>
        </w:rPr>
      </w:pPr>
    </w:p>
    <w:p w14:paraId="2E9EC9D0" w14:textId="28BC2847" w:rsidR="001F5CBD" w:rsidRPr="00DB59A4" w:rsidRDefault="001F5CBD" w:rsidP="00127EF0">
      <w:pPr>
        <w:spacing w:before="120" w:after="120"/>
        <w:ind w:left="-360" w:right="-360"/>
        <w:jc w:val="center"/>
        <w:rPr>
          <w:rFonts w:ascii="Arial Narrow" w:hAnsi="Arial Narrow"/>
          <w:b/>
          <w:bCs/>
          <w:sz w:val="32"/>
          <w:szCs w:val="32"/>
        </w:rPr>
      </w:pPr>
    </w:p>
    <w:p w14:paraId="4EFD022F" w14:textId="44DA7E69" w:rsidR="00127EF0" w:rsidRPr="00AD4C46" w:rsidRDefault="0093526D" w:rsidP="00AD4C46">
      <w:pPr>
        <w:pStyle w:val="Heading1"/>
      </w:pPr>
      <w:r>
        <w:t>July</w:t>
      </w:r>
      <w:r w:rsidR="00681DC8" w:rsidRPr="00AD4C46">
        <w:t xml:space="preserve"> </w:t>
      </w:r>
      <w:r w:rsidR="007928FE" w:rsidRPr="00AD4C46">
        <w:t xml:space="preserve">Home </w:t>
      </w:r>
      <w:r w:rsidR="00681DC8" w:rsidRPr="00AD4C46">
        <w:t xml:space="preserve">Sales </w:t>
      </w:r>
      <w:r w:rsidR="00B552ED">
        <w:t xml:space="preserve">Up </w:t>
      </w:r>
      <w:r w:rsidR="0088572B">
        <w:t>12.5</w:t>
      </w:r>
      <w:r w:rsidR="00681DC8" w:rsidRPr="00AD4C46">
        <w:t>%</w:t>
      </w:r>
    </w:p>
    <w:p w14:paraId="33BE1908" w14:textId="4074191F" w:rsidR="00127EF0" w:rsidRPr="00E302C4" w:rsidRDefault="00127EF0" w:rsidP="00E302C4">
      <w:pPr>
        <w:ind w:left="-360" w:right="-36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50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80"/>
        <w:gridCol w:w="1465"/>
      </w:tblGrid>
      <w:tr w:rsidR="00E913B2" w:rsidRPr="002F2B80" w14:paraId="24B40EB5" w14:textId="77777777" w:rsidTr="00E8190F">
        <w:trPr>
          <w:trHeight w:val="360"/>
        </w:trPr>
        <w:tc>
          <w:tcPr>
            <w:tcW w:w="8280" w:type="dxa"/>
            <w:vAlign w:val="center"/>
          </w:tcPr>
          <w:p w14:paraId="1E501E17" w14:textId="68425F50" w:rsidR="00E913B2" w:rsidRPr="002F2B80" w:rsidRDefault="00E913B2" w:rsidP="00985B7F">
            <w:pPr>
              <w:rPr>
                <w:sz w:val="24"/>
                <w:szCs w:val="24"/>
              </w:rPr>
            </w:pPr>
            <w:r w:rsidRPr="002F2B80">
              <w:rPr>
                <w:sz w:val="24"/>
                <w:szCs w:val="24"/>
              </w:rPr>
              <w:t>Highlights</w:t>
            </w:r>
          </w:p>
        </w:tc>
        <w:tc>
          <w:tcPr>
            <w:tcW w:w="1465" w:type="dxa"/>
            <w:vAlign w:val="center"/>
          </w:tcPr>
          <w:p w14:paraId="1ED3215F" w14:textId="41CE95B1" w:rsidR="00E913B2" w:rsidRPr="002F2B80" w:rsidRDefault="00E913B2" w:rsidP="00985B7F">
            <w:pPr>
              <w:spacing w:before="120" w:after="120"/>
              <w:ind w:left="-115" w:right="-2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302C4" w:rsidRPr="002F2B80" w14:paraId="16998B52" w14:textId="77777777" w:rsidTr="00E8190F">
        <w:trPr>
          <w:gridAfter w:val="1"/>
          <w:wAfter w:w="1465" w:type="dxa"/>
          <w:trHeight w:val="360"/>
        </w:trPr>
        <w:tc>
          <w:tcPr>
            <w:tcW w:w="8280" w:type="dxa"/>
            <w:vAlign w:val="center"/>
          </w:tcPr>
          <w:p w14:paraId="2AA4FD63" w14:textId="4CBBC470" w:rsidR="00E302C4" w:rsidRPr="002F2B80" w:rsidRDefault="00C547F1" w:rsidP="00B20739">
            <w:pPr>
              <w:pStyle w:val="ListParagraph"/>
              <w:ind w:left="510"/>
              <w:rPr>
                <w:sz w:val="24"/>
                <w:szCs w:val="24"/>
              </w:rPr>
            </w:pPr>
            <w:bookmarkStart w:id="1" w:name="_Hlk195533650"/>
            <w:r>
              <w:rPr>
                <w:sz w:val="24"/>
                <w:szCs w:val="24"/>
              </w:rPr>
              <w:t xml:space="preserve">Sales </w:t>
            </w:r>
            <w:r w:rsidR="00801B2E">
              <w:rPr>
                <w:sz w:val="24"/>
                <w:szCs w:val="24"/>
              </w:rPr>
              <w:t>Increase</w:t>
            </w:r>
            <w:r w:rsidR="00E85892">
              <w:rPr>
                <w:sz w:val="24"/>
                <w:szCs w:val="24"/>
              </w:rPr>
              <w:t xml:space="preserve">d for the </w:t>
            </w:r>
            <w:r w:rsidR="0088572B">
              <w:rPr>
                <w:sz w:val="24"/>
                <w:szCs w:val="24"/>
              </w:rPr>
              <w:t>Sixth</w:t>
            </w:r>
            <w:r w:rsidR="00E85892">
              <w:rPr>
                <w:sz w:val="24"/>
                <w:szCs w:val="24"/>
              </w:rPr>
              <w:t xml:space="preserve"> Month in </w:t>
            </w:r>
            <w:r w:rsidR="00CA574D">
              <w:rPr>
                <w:sz w:val="24"/>
                <w:szCs w:val="24"/>
              </w:rPr>
              <w:t>a Row</w:t>
            </w:r>
            <w:r w:rsidR="00F3700A">
              <w:rPr>
                <w:sz w:val="24"/>
                <w:szCs w:val="24"/>
              </w:rPr>
              <w:t xml:space="preserve"> </w:t>
            </w:r>
          </w:p>
        </w:tc>
      </w:tr>
      <w:tr w:rsidR="00E302C4" w:rsidRPr="002F2B80" w14:paraId="786D284B" w14:textId="77777777" w:rsidTr="00E8190F">
        <w:trPr>
          <w:gridAfter w:val="1"/>
          <w:wAfter w:w="1465" w:type="dxa"/>
          <w:trHeight w:val="360"/>
        </w:trPr>
        <w:tc>
          <w:tcPr>
            <w:tcW w:w="8280" w:type="dxa"/>
            <w:vAlign w:val="center"/>
          </w:tcPr>
          <w:p w14:paraId="1B827FCA" w14:textId="19BF45FF" w:rsidR="00E302C4" w:rsidRPr="007B1281" w:rsidRDefault="00F418DC" w:rsidP="00B20739">
            <w:pPr>
              <w:pStyle w:val="ListParagraph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Metro </w:t>
            </w:r>
            <w:r w:rsidR="0088572B">
              <w:rPr>
                <w:sz w:val="24"/>
                <w:szCs w:val="24"/>
              </w:rPr>
              <w:t xml:space="preserve">Average </w:t>
            </w:r>
            <w:r w:rsidRPr="008C345B">
              <w:rPr>
                <w:sz w:val="24"/>
                <w:szCs w:val="24"/>
              </w:rPr>
              <w:t xml:space="preserve">Prices </w:t>
            </w:r>
            <w:r w:rsidR="0088572B">
              <w:rPr>
                <w:sz w:val="24"/>
                <w:szCs w:val="24"/>
              </w:rPr>
              <w:t>Flat at</w:t>
            </w:r>
            <w:r w:rsidR="00F3700A">
              <w:rPr>
                <w:sz w:val="24"/>
                <w:szCs w:val="24"/>
              </w:rPr>
              <w:t xml:space="preserve"> $</w:t>
            </w:r>
            <w:r w:rsidR="0088572B">
              <w:rPr>
                <w:sz w:val="24"/>
                <w:szCs w:val="24"/>
              </w:rPr>
              <w:t>462</w:t>
            </w:r>
            <w:r w:rsidR="00F3700A">
              <w:rPr>
                <w:sz w:val="24"/>
                <w:szCs w:val="24"/>
              </w:rPr>
              <w:t>,</w:t>
            </w:r>
            <w:r w:rsidR="0088572B">
              <w:rPr>
                <w:sz w:val="24"/>
                <w:szCs w:val="24"/>
              </w:rPr>
              <w:t>528</w:t>
            </w:r>
            <w:r w:rsidR="00F3700A">
              <w:rPr>
                <w:sz w:val="24"/>
                <w:szCs w:val="24"/>
              </w:rPr>
              <w:t xml:space="preserve"> </w:t>
            </w:r>
          </w:p>
        </w:tc>
      </w:tr>
      <w:tr w:rsidR="00E302C4" w:rsidRPr="002F2B80" w14:paraId="07DD8276" w14:textId="77777777" w:rsidTr="00E8190F">
        <w:trPr>
          <w:gridAfter w:val="1"/>
          <w:wAfter w:w="1465" w:type="dxa"/>
          <w:trHeight w:val="360"/>
        </w:trPr>
        <w:tc>
          <w:tcPr>
            <w:tcW w:w="8280" w:type="dxa"/>
            <w:vAlign w:val="center"/>
          </w:tcPr>
          <w:p w14:paraId="0EAFC321" w14:textId="6DEE444F" w:rsidR="00E302C4" w:rsidRPr="002F2B80" w:rsidRDefault="0029714D" w:rsidP="00B20739">
            <w:pPr>
              <w:pStyle w:val="ListParagraph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Supply </w:t>
            </w:r>
            <w:r w:rsidR="00CA574D">
              <w:rPr>
                <w:sz w:val="24"/>
                <w:szCs w:val="24"/>
              </w:rPr>
              <w:t>Improving</w:t>
            </w:r>
            <w:r w:rsidR="0088572B">
              <w:rPr>
                <w:sz w:val="24"/>
                <w:szCs w:val="24"/>
              </w:rPr>
              <w:t xml:space="preserve"> Slowly</w:t>
            </w:r>
            <w:r w:rsidR="00CA574D">
              <w:rPr>
                <w:sz w:val="24"/>
                <w:szCs w:val="24"/>
              </w:rPr>
              <w:t xml:space="preserve">, </w:t>
            </w:r>
            <w:r w:rsidR="0088572B">
              <w:rPr>
                <w:sz w:val="24"/>
                <w:szCs w:val="24"/>
              </w:rPr>
              <w:t>Slightly Ahead of a Year Earlier</w:t>
            </w:r>
          </w:p>
        </w:tc>
      </w:tr>
      <w:bookmarkEnd w:id="1"/>
    </w:tbl>
    <w:p w14:paraId="59E3EC39" w14:textId="29106778" w:rsidR="00E302C4" w:rsidRDefault="00E302C4" w:rsidP="00E913B2">
      <w:pPr>
        <w:spacing w:before="120" w:after="120"/>
        <w:ind w:right="-360"/>
        <w:rPr>
          <w:sz w:val="24"/>
          <w:szCs w:val="24"/>
        </w:rPr>
      </w:pPr>
    </w:p>
    <w:tbl>
      <w:tblPr>
        <w:tblpPr w:leftFromText="187" w:rightFromText="288" w:bottomFromText="115" w:vertAnchor="text" w:horzAnchor="margin" w:tblpXSpec="right" w:tblpY="323"/>
        <w:tblW w:w="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846"/>
        <w:gridCol w:w="689"/>
        <w:gridCol w:w="943"/>
      </w:tblGrid>
      <w:tr w:rsidR="00526EFF" w:rsidRPr="00627017" w14:paraId="0DCA9E5D" w14:textId="77777777" w:rsidTr="004F0230">
        <w:trPr>
          <w:trHeight w:val="360"/>
        </w:trPr>
        <w:tc>
          <w:tcPr>
            <w:tcW w:w="3860" w:type="dxa"/>
            <w:gridSpan w:val="4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E2FBF" w14:textId="41422268" w:rsidR="00526EFF" w:rsidRPr="004F0230" w:rsidRDefault="0093526D" w:rsidP="004F0230">
            <w:pPr>
              <w:spacing w:line="252" w:lineRule="auto"/>
              <w:ind w:left="-20" w:right="-15"/>
              <w:rPr>
                <w:rFonts w:ascii="Arial" w:hAnsi="Arial" w:cs="Arial"/>
                <w:sz w:val="20"/>
                <w:szCs w:val="20"/>
              </w:rPr>
            </w:pPr>
            <w:r w:rsidRPr="004F0230">
              <w:rPr>
                <w:rFonts w:ascii="Arial" w:hAnsi="Arial" w:cs="Arial"/>
                <w:b/>
                <w:bCs/>
                <w:sz w:val="20"/>
                <w:szCs w:val="20"/>
              </w:rPr>
              <w:t>July</w:t>
            </w:r>
            <w:r w:rsidR="00526EFF" w:rsidRPr="004F0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Sales</w:t>
            </w:r>
            <w:r w:rsidR="00E85892" w:rsidRPr="004F0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26EFF" w:rsidRPr="00627017" w14:paraId="6192756D" w14:textId="77777777" w:rsidTr="00D9687A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FF85" w14:textId="77777777" w:rsidR="00526EFF" w:rsidRPr="00627017" w:rsidRDefault="00526EFF" w:rsidP="00D9687A">
            <w:pPr>
              <w:spacing w:line="252" w:lineRule="auto"/>
              <w:ind w:left="62" w:right="10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27017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County</w:t>
            </w:r>
          </w:p>
        </w:tc>
        <w:tc>
          <w:tcPr>
            <w:tcW w:w="846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71D3" w14:textId="77777777" w:rsidR="00526EFF" w:rsidRPr="00627017" w:rsidRDefault="00526EFF" w:rsidP="00D9687A">
            <w:pPr>
              <w:spacing w:line="252" w:lineRule="auto"/>
              <w:ind w:left="44" w:right="62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2025</w:t>
            </w:r>
          </w:p>
        </w:tc>
        <w:tc>
          <w:tcPr>
            <w:tcW w:w="689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1F4E79"/>
            <w:vAlign w:val="center"/>
          </w:tcPr>
          <w:p w14:paraId="30E783B2" w14:textId="77777777" w:rsidR="00526EFF" w:rsidRPr="00627017" w:rsidRDefault="00526EFF" w:rsidP="00D9687A">
            <w:pPr>
              <w:spacing w:line="252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943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1F4E79"/>
            <w:vAlign w:val="center"/>
          </w:tcPr>
          <w:p w14:paraId="3CB4078D" w14:textId="77777777" w:rsidR="00526EFF" w:rsidRPr="00576BA8" w:rsidRDefault="00526EFF" w:rsidP="00D9687A">
            <w:pPr>
              <w:spacing w:line="252" w:lineRule="auto"/>
              <w:ind w:right="15"/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576BA8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% Ch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</w:t>
            </w:r>
            <w:r w:rsidRPr="00576BA8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nge</w:t>
            </w:r>
          </w:p>
        </w:tc>
      </w:tr>
      <w:tr w:rsidR="004F0230" w:rsidRPr="00627017" w14:paraId="32A7CC97" w14:textId="77777777" w:rsidTr="004F0230">
        <w:trPr>
          <w:trHeight w:val="288"/>
        </w:trPr>
        <w:tc>
          <w:tcPr>
            <w:tcW w:w="1382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FC232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Milwaukee</w:t>
            </w:r>
          </w:p>
        </w:tc>
        <w:tc>
          <w:tcPr>
            <w:tcW w:w="846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9CBB5" w14:textId="42D04E56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929</w:t>
            </w:r>
          </w:p>
        </w:tc>
        <w:tc>
          <w:tcPr>
            <w:tcW w:w="689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19C8CCE7" w14:textId="38F68325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1020</w:t>
            </w:r>
          </w:p>
        </w:tc>
        <w:tc>
          <w:tcPr>
            <w:tcW w:w="943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7696DD8" w14:textId="1DC0CD98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9.8%</w:t>
            </w:r>
          </w:p>
        </w:tc>
      </w:tr>
      <w:tr w:rsidR="004F0230" w:rsidRPr="00627017" w14:paraId="01F6480A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07D84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Waukesha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C27CB" w14:textId="63EBEDCC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529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74F4D5E" w14:textId="639312FA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574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857F8F3" w14:textId="2A689982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8.5%</w:t>
            </w:r>
          </w:p>
        </w:tc>
      </w:tr>
      <w:tr w:rsidR="004F0230" w:rsidRPr="00627017" w14:paraId="47DC3649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5F3A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Ozaukee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2BBC" w14:textId="6DACA96A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98D9" w14:textId="6A2BE700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143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9698" w14:textId="798F358E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33.6%</w:t>
            </w:r>
          </w:p>
        </w:tc>
      </w:tr>
      <w:tr w:rsidR="004F0230" w:rsidRPr="00627017" w14:paraId="21FABEE4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6C07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Washington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C3CC2" w14:textId="41507ADC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183ADC1" w14:textId="00925BF4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186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3AD7F55" w14:textId="3346BF21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28.3%</w:t>
            </w:r>
          </w:p>
        </w:tc>
      </w:tr>
      <w:tr w:rsidR="004F0230" w:rsidRPr="00627017" w14:paraId="62EE4709" w14:textId="77777777" w:rsidTr="004F0230">
        <w:trPr>
          <w:trHeight w:val="288"/>
        </w:trPr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9FC18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Metro Area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FCF3" w14:textId="133EBDA9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1,710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9CB868" w14:textId="0F5FDC29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1,923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1982" w14:textId="375D3193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12.5%</w:t>
            </w:r>
          </w:p>
        </w:tc>
      </w:tr>
      <w:tr w:rsidR="00526EFF" w:rsidRPr="00627017" w14:paraId="1D6D0160" w14:textId="77777777" w:rsidTr="00D9687A">
        <w:trPr>
          <w:trHeight w:val="86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0C4E" w14:textId="77777777" w:rsidR="00526EFF" w:rsidRPr="0077044F" w:rsidRDefault="00526EFF" w:rsidP="00D9687A">
            <w:pPr>
              <w:spacing w:line="252" w:lineRule="auto"/>
              <w:ind w:right="195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F0230" w:rsidRPr="00627017" w14:paraId="1CCCF7DB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8F12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Sheboygan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A584" w14:textId="78101636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D9C14" w14:textId="1F6FE9DF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131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B761" w14:textId="7C05D83D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2.3%</w:t>
            </w:r>
          </w:p>
        </w:tc>
      </w:tr>
      <w:tr w:rsidR="004F0230" w:rsidRPr="00627017" w14:paraId="2C4EB05C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4A85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Racine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0D8D5" w14:textId="1216E9C8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AFB61C8" w14:textId="47105503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8E31FFB" w14:textId="2C5CC698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13.6%</w:t>
            </w:r>
          </w:p>
        </w:tc>
      </w:tr>
      <w:tr w:rsidR="004F0230" w:rsidRPr="00627017" w14:paraId="2D66DDA1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07A88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Kenosha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9ADB1" w14:textId="4AFDC5E0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2390" w14:textId="15ACD9D8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190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10FE" w14:textId="35CA8384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21.0%</w:t>
            </w:r>
          </w:p>
        </w:tc>
      </w:tr>
      <w:tr w:rsidR="004F0230" w:rsidRPr="00627017" w14:paraId="46D526BF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3EFB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Walworth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06B0" w14:textId="45E3809D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146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60F702B" w14:textId="32014BD8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143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94F008E" w14:textId="59285230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-2.1%</w:t>
            </w:r>
          </w:p>
        </w:tc>
      </w:tr>
      <w:tr w:rsidR="004F0230" w:rsidRPr="00627017" w14:paraId="6EAD6124" w14:textId="77777777" w:rsidTr="004F0230">
        <w:trPr>
          <w:trHeight w:val="288"/>
        </w:trPr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3B16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SE WI Area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3A2B1" w14:textId="5D7BDEBD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2,347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754920" w14:textId="15C090C1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2,621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2EF6" w14:textId="571231DE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11.7%</w:t>
            </w:r>
          </w:p>
        </w:tc>
      </w:tr>
      <w:tr w:rsidR="00526EFF" w:rsidRPr="00627017" w14:paraId="6EE1D42A" w14:textId="77777777" w:rsidTr="004F0230">
        <w:trPr>
          <w:trHeight w:val="432"/>
        </w:trPr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490C0" w14:textId="1AC02D06" w:rsidR="00526EFF" w:rsidRPr="004F0230" w:rsidRDefault="0093526D" w:rsidP="004F0230">
            <w:pPr>
              <w:spacing w:line="252" w:lineRule="auto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4F0230">
              <w:rPr>
                <w:rFonts w:ascii="Arial" w:hAnsi="Arial" w:cs="Arial"/>
                <w:b/>
                <w:bCs/>
                <w:sz w:val="20"/>
                <w:szCs w:val="20"/>
              </w:rPr>
              <w:t>July</w:t>
            </w:r>
            <w:r w:rsidR="00526EFF" w:rsidRPr="004F0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Listings</w:t>
            </w:r>
            <w:r w:rsidR="00E85892" w:rsidRPr="004F0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26EFF" w:rsidRPr="00627017" w14:paraId="1DE8000B" w14:textId="77777777" w:rsidTr="00D9687A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534DC" w14:textId="77777777" w:rsidR="00526EFF" w:rsidRDefault="00526EFF" w:rsidP="00D9687A">
            <w:pPr>
              <w:spacing w:line="252" w:lineRule="auto"/>
              <w:ind w:left="62" w:right="100"/>
              <w:rPr>
                <w:rFonts w:ascii="Arial" w:hAnsi="Arial" w:cs="Arial"/>
                <w:sz w:val="20"/>
                <w:szCs w:val="20"/>
              </w:rPr>
            </w:pPr>
            <w:r w:rsidRPr="00D42F01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County</w:t>
            </w:r>
          </w:p>
        </w:tc>
        <w:tc>
          <w:tcPr>
            <w:tcW w:w="846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C173" w14:textId="77777777" w:rsidR="00526EFF" w:rsidRDefault="00526EFF" w:rsidP="00D9687A">
            <w:pPr>
              <w:spacing w:line="252" w:lineRule="auto"/>
              <w:ind w:left="44" w:right="6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2025</w:t>
            </w:r>
          </w:p>
        </w:tc>
        <w:tc>
          <w:tcPr>
            <w:tcW w:w="689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1F4E79"/>
            <w:vAlign w:val="center"/>
          </w:tcPr>
          <w:p w14:paraId="5A1F3756" w14:textId="25CA4098" w:rsidR="00526EFF" w:rsidRDefault="00526EFF" w:rsidP="00D9687A">
            <w:pPr>
              <w:spacing w:line="252" w:lineRule="auto"/>
              <w:ind w:right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943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1F4E79"/>
            <w:vAlign w:val="center"/>
          </w:tcPr>
          <w:p w14:paraId="7A9AC0EB" w14:textId="77777777" w:rsidR="00526EFF" w:rsidRPr="00576BA8" w:rsidRDefault="00526EFF" w:rsidP="00D9687A">
            <w:pPr>
              <w:spacing w:line="252" w:lineRule="auto"/>
              <w:ind w:right="1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76BA8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% Ch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</w:t>
            </w:r>
            <w:r w:rsidRPr="00576BA8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nge</w:t>
            </w:r>
          </w:p>
        </w:tc>
      </w:tr>
      <w:tr w:rsidR="004F0230" w:rsidRPr="00627017" w14:paraId="74F9A485" w14:textId="77777777" w:rsidTr="004F0230">
        <w:trPr>
          <w:trHeight w:val="288"/>
        </w:trPr>
        <w:tc>
          <w:tcPr>
            <w:tcW w:w="1382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66575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Milwaukee</w:t>
            </w:r>
          </w:p>
        </w:tc>
        <w:tc>
          <w:tcPr>
            <w:tcW w:w="846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33F0" w14:textId="23540962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1226</w:t>
            </w:r>
          </w:p>
        </w:tc>
        <w:tc>
          <w:tcPr>
            <w:tcW w:w="689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0BF85063" w14:textId="058DFF56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1358</w:t>
            </w:r>
          </w:p>
        </w:tc>
        <w:tc>
          <w:tcPr>
            <w:tcW w:w="943" w:type="dxa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5030A368" w14:textId="30DA2C24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10.8%</w:t>
            </w:r>
          </w:p>
        </w:tc>
      </w:tr>
      <w:tr w:rsidR="004F0230" w:rsidRPr="00627017" w14:paraId="3953493B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9770E" w14:textId="2226B78D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Waukesha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92DEC" w14:textId="64ADFEFE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617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5F3AEC6" w14:textId="1353E1D3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673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08494F5" w14:textId="08308394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9.1%</w:t>
            </w:r>
          </w:p>
        </w:tc>
      </w:tr>
      <w:tr w:rsidR="004F0230" w:rsidRPr="00627017" w14:paraId="4EB59E79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2830" w14:textId="1EC281F1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Ozaukee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856B" w14:textId="221ABB7F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A1464" w14:textId="362DDB8A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130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14D9" w14:textId="3AAF9968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7.4%</w:t>
            </w:r>
          </w:p>
        </w:tc>
      </w:tr>
      <w:tr w:rsidR="004F0230" w:rsidRPr="00627017" w14:paraId="05833B7B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7966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Washington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180B" w14:textId="08578103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1E23D9B" w14:textId="47AFACA9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F623475" w14:textId="6FF406D5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4.0%</w:t>
            </w:r>
          </w:p>
        </w:tc>
      </w:tr>
      <w:tr w:rsidR="004F0230" w:rsidRPr="00627017" w14:paraId="0570CF0B" w14:textId="77777777" w:rsidTr="004F0230">
        <w:trPr>
          <w:trHeight w:val="288"/>
        </w:trPr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A265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Metro Area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BC5D2" w14:textId="2A01ED0E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2,187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0EDEB" w14:textId="612BDE99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2,393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42809" w14:textId="17DDCFD2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9.4%</w:t>
            </w:r>
          </w:p>
        </w:tc>
      </w:tr>
      <w:tr w:rsidR="00526EFF" w:rsidRPr="00627017" w14:paraId="108928C7" w14:textId="77777777" w:rsidTr="00D9687A">
        <w:trPr>
          <w:trHeight w:val="82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9071" w14:textId="77777777" w:rsidR="00526EFF" w:rsidRPr="0077044F" w:rsidRDefault="00526EFF" w:rsidP="00D9687A">
            <w:pPr>
              <w:spacing w:line="252" w:lineRule="auto"/>
              <w:ind w:right="195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F0230" w:rsidRPr="00627017" w14:paraId="0C7D4224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E1914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Sheboygan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51CB5" w14:textId="58B96335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B431E" w14:textId="6D06DD25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129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A96F0" w14:textId="3FE85180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-1.5%</w:t>
            </w:r>
          </w:p>
        </w:tc>
      </w:tr>
      <w:tr w:rsidR="004F0230" w:rsidRPr="00627017" w14:paraId="4C744E94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F2776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Racine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9F2D" w14:textId="554151E0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327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9DC5BDD" w14:textId="767F2C6F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321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5BCF0F2" w14:textId="1C0FD52D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-1.8%</w:t>
            </w:r>
          </w:p>
        </w:tc>
      </w:tr>
      <w:tr w:rsidR="004F0230" w:rsidRPr="00627017" w14:paraId="04B48CCE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555D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Kenosha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A335" w14:textId="77DCD862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BFA99" w14:textId="5C7CE4C3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B153" w14:textId="27F9E1D0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4.3%</w:t>
            </w:r>
          </w:p>
        </w:tc>
      </w:tr>
      <w:tr w:rsidR="004F0230" w:rsidRPr="00627017" w14:paraId="7FBEBAE0" w14:textId="77777777" w:rsidTr="004F0230">
        <w:trPr>
          <w:trHeight w:val="288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7189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sz w:val="19"/>
                <w:szCs w:val="19"/>
              </w:rPr>
              <w:t>Walworth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25F2C" w14:textId="3F0D07C4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201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E7A02FD" w14:textId="1377CBBE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199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9D15BE2" w14:textId="482DB545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-1.0%</w:t>
            </w:r>
          </w:p>
        </w:tc>
      </w:tr>
      <w:tr w:rsidR="004F0230" w:rsidRPr="00627017" w14:paraId="1EDD5A63" w14:textId="77777777" w:rsidTr="004F0230">
        <w:trPr>
          <w:trHeight w:val="288"/>
        </w:trPr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120B" w14:textId="77777777" w:rsidR="004F0230" w:rsidRPr="0079128A" w:rsidRDefault="004F0230" w:rsidP="004F0230">
            <w:pPr>
              <w:spacing w:line="252" w:lineRule="auto"/>
              <w:ind w:left="62" w:right="100"/>
              <w:rPr>
                <w:rFonts w:ascii="Arial" w:hAnsi="Arial" w:cs="Arial"/>
                <w:sz w:val="19"/>
                <w:szCs w:val="19"/>
              </w:rPr>
            </w:pPr>
            <w:r w:rsidRPr="0079128A">
              <w:rPr>
                <w:rFonts w:ascii="Arial" w:hAnsi="Arial" w:cs="Arial"/>
                <w:color w:val="000000"/>
                <w:sz w:val="19"/>
                <w:szCs w:val="19"/>
              </w:rPr>
              <w:t>SE WI Area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14C6" w14:textId="5A541689" w:rsidR="004F0230" w:rsidRPr="004F0230" w:rsidRDefault="004F0230" w:rsidP="004F0230">
            <w:pPr>
              <w:spacing w:line="252" w:lineRule="auto"/>
              <w:ind w:left="44" w:right="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3,055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AD589" w14:textId="58D04899" w:rsidR="004F0230" w:rsidRPr="004F0230" w:rsidRDefault="004F0230" w:rsidP="004F0230">
            <w:pPr>
              <w:spacing w:line="252" w:lineRule="auto"/>
              <w:ind w:right="110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3,260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EA7EF" w14:textId="7E4E5FCD" w:rsidR="004F0230" w:rsidRPr="004F0230" w:rsidRDefault="004F0230" w:rsidP="004F0230">
            <w:pPr>
              <w:spacing w:line="252" w:lineRule="auto"/>
              <w:ind w:right="19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F0230">
              <w:rPr>
                <w:rFonts w:ascii="Arial" w:hAnsi="Arial" w:cs="Arial"/>
                <w:sz w:val="19"/>
                <w:szCs w:val="19"/>
              </w:rPr>
              <w:t>6.7%</w:t>
            </w:r>
          </w:p>
        </w:tc>
      </w:tr>
    </w:tbl>
    <w:p w14:paraId="27F1EB13" w14:textId="7660AF9A" w:rsidR="00E913B2" w:rsidRDefault="00E913B2" w:rsidP="00F402BD">
      <w:pPr>
        <w:spacing w:before="120" w:after="120"/>
        <w:ind w:right="-360"/>
      </w:pPr>
    </w:p>
    <w:p w14:paraId="7F2D578B" w14:textId="3963909A" w:rsidR="00E913B2" w:rsidRPr="00BF0DA5" w:rsidRDefault="00E913B2" w:rsidP="00BF0DA5">
      <w:pPr>
        <w:pStyle w:val="ParagraphIntro"/>
      </w:pPr>
      <w:r w:rsidRPr="00BF0DA5">
        <w:t>Market Summary</w:t>
      </w:r>
    </w:p>
    <w:p w14:paraId="2A7244D6" w14:textId="6F59384C" w:rsidR="0088572B" w:rsidRDefault="00F00818" w:rsidP="00F00818">
      <w:pPr>
        <w:rPr>
          <w:szCs w:val="21"/>
        </w:rPr>
      </w:pPr>
      <w:r w:rsidRPr="00DF7DFC">
        <w:rPr>
          <w:szCs w:val="21"/>
        </w:rPr>
        <w:t xml:space="preserve">Home sales </w:t>
      </w:r>
      <w:r w:rsidR="000023B2">
        <w:rPr>
          <w:szCs w:val="21"/>
        </w:rPr>
        <w:t xml:space="preserve">continued their strong showing for a </w:t>
      </w:r>
      <w:r w:rsidR="0088572B">
        <w:rPr>
          <w:szCs w:val="21"/>
        </w:rPr>
        <w:t>sixth</w:t>
      </w:r>
      <w:r w:rsidR="000023B2">
        <w:rPr>
          <w:szCs w:val="21"/>
        </w:rPr>
        <w:t xml:space="preserve"> straight month in </w:t>
      </w:r>
      <w:r w:rsidR="0093526D">
        <w:rPr>
          <w:szCs w:val="21"/>
        </w:rPr>
        <w:t>July</w:t>
      </w:r>
      <w:r w:rsidR="000023B2">
        <w:rPr>
          <w:szCs w:val="21"/>
        </w:rPr>
        <w:t>.</w:t>
      </w:r>
      <w:r w:rsidR="00D9687A" w:rsidRPr="00D9687A">
        <w:rPr>
          <w:szCs w:val="21"/>
        </w:rPr>
        <w:t xml:space="preserve"> </w:t>
      </w:r>
      <w:r w:rsidR="002B46F0">
        <w:rPr>
          <w:szCs w:val="21"/>
        </w:rPr>
        <w:t xml:space="preserve">Sales last month </w:t>
      </w:r>
      <w:r w:rsidR="00D9687A" w:rsidRPr="00D9687A">
        <w:rPr>
          <w:szCs w:val="21"/>
        </w:rPr>
        <w:t xml:space="preserve">were </w:t>
      </w:r>
      <w:r w:rsidR="0088572B">
        <w:rPr>
          <w:szCs w:val="21"/>
        </w:rPr>
        <w:t>a heady 12</w:t>
      </w:r>
      <w:r w:rsidR="00D9687A" w:rsidRPr="00D9687A">
        <w:rPr>
          <w:szCs w:val="21"/>
        </w:rPr>
        <w:t>.</w:t>
      </w:r>
      <w:r w:rsidR="0088572B">
        <w:rPr>
          <w:szCs w:val="21"/>
        </w:rPr>
        <w:t>5</w:t>
      </w:r>
      <w:r w:rsidR="00D9687A" w:rsidRPr="00D9687A">
        <w:rPr>
          <w:szCs w:val="21"/>
        </w:rPr>
        <w:t xml:space="preserve">% </w:t>
      </w:r>
      <w:r w:rsidR="0088572B">
        <w:rPr>
          <w:szCs w:val="21"/>
        </w:rPr>
        <w:t>over</w:t>
      </w:r>
      <w:r w:rsidR="00D9687A" w:rsidRPr="00D9687A">
        <w:rPr>
          <w:szCs w:val="21"/>
        </w:rPr>
        <w:t xml:space="preserve"> of</w:t>
      </w:r>
      <w:r w:rsidR="00AE6E14" w:rsidRPr="00D9687A">
        <w:rPr>
          <w:szCs w:val="21"/>
        </w:rPr>
        <w:t xml:space="preserve"> </w:t>
      </w:r>
      <w:r w:rsidR="0093526D">
        <w:rPr>
          <w:szCs w:val="21"/>
        </w:rPr>
        <w:t>July</w:t>
      </w:r>
      <w:r w:rsidR="00AE6E14" w:rsidRPr="00D9687A">
        <w:rPr>
          <w:szCs w:val="21"/>
        </w:rPr>
        <w:t xml:space="preserve"> </w:t>
      </w:r>
      <w:r w:rsidR="00D9687A" w:rsidRPr="00D9687A">
        <w:rPr>
          <w:szCs w:val="21"/>
        </w:rPr>
        <w:t xml:space="preserve">of 2025. </w:t>
      </w:r>
      <w:r w:rsidR="0093526D">
        <w:rPr>
          <w:szCs w:val="21"/>
        </w:rPr>
        <w:t>July</w:t>
      </w:r>
      <w:r w:rsidR="000023B2">
        <w:rPr>
          <w:szCs w:val="21"/>
        </w:rPr>
        <w:t xml:space="preserve"> sales were also </w:t>
      </w:r>
      <w:r w:rsidR="0088572B">
        <w:rPr>
          <w:szCs w:val="21"/>
        </w:rPr>
        <w:t>11</w:t>
      </w:r>
      <w:r w:rsidR="000023B2">
        <w:rPr>
          <w:szCs w:val="21"/>
        </w:rPr>
        <w:t>.</w:t>
      </w:r>
      <w:r w:rsidR="0088572B">
        <w:rPr>
          <w:szCs w:val="21"/>
        </w:rPr>
        <w:t>6</w:t>
      </w:r>
      <w:r w:rsidR="000023B2">
        <w:rPr>
          <w:szCs w:val="21"/>
        </w:rPr>
        <w:t xml:space="preserve">% ahead of </w:t>
      </w:r>
      <w:r w:rsidR="0093526D">
        <w:rPr>
          <w:szCs w:val="21"/>
        </w:rPr>
        <w:t>July</w:t>
      </w:r>
      <w:r w:rsidR="000023B2">
        <w:rPr>
          <w:szCs w:val="21"/>
        </w:rPr>
        <w:t xml:space="preserve"> 2024</w:t>
      </w:r>
      <w:r w:rsidR="00FB26D7">
        <w:rPr>
          <w:szCs w:val="21"/>
        </w:rPr>
        <w:t xml:space="preserve">. </w:t>
      </w:r>
    </w:p>
    <w:p w14:paraId="0C905EDD" w14:textId="77777777" w:rsidR="0088572B" w:rsidRDefault="0088572B" w:rsidP="00F00818">
      <w:pPr>
        <w:rPr>
          <w:szCs w:val="21"/>
        </w:rPr>
      </w:pPr>
    </w:p>
    <w:p w14:paraId="0A215C2A" w14:textId="77F42526" w:rsidR="00D9687A" w:rsidRPr="00D9687A" w:rsidRDefault="0088572B" w:rsidP="00F00818">
      <w:pPr>
        <w:rPr>
          <w:szCs w:val="21"/>
        </w:rPr>
      </w:pPr>
      <w:r>
        <w:rPr>
          <w:szCs w:val="21"/>
        </w:rPr>
        <w:t>S</w:t>
      </w:r>
      <w:r>
        <w:rPr>
          <w:szCs w:val="21"/>
        </w:rPr>
        <w:t xml:space="preserve">ales </w:t>
      </w:r>
      <w:r w:rsidR="00845AF9">
        <w:rPr>
          <w:szCs w:val="21"/>
        </w:rPr>
        <w:t xml:space="preserve">are effectively moving in lockstep with listings. As more listings come online, those homes are purchased in short order. There </w:t>
      </w:r>
      <w:r>
        <w:rPr>
          <w:szCs w:val="21"/>
        </w:rPr>
        <w:t xml:space="preserve">is </w:t>
      </w:r>
      <w:r w:rsidR="00845AF9">
        <w:rPr>
          <w:szCs w:val="21"/>
        </w:rPr>
        <w:t xml:space="preserve">significant </w:t>
      </w:r>
      <w:r>
        <w:rPr>
          <w:szCs w:val="21"/>
        </w:rPr>
        <w:t>demand pressure in the market</w:t>
      </w:r>
      <w:r w:rsidR="00845AF9">
        <w:rPr>
          <w:szCs w:val="21"/>
        </w:rPr>
        <w:t xml:space="preserve"> and</w:t>
      </w:r>
      <w:r>
        <w:rPr>
          <w:szCs w:val="21"/>
        </w:rPr>
        <w:t xml:space="preserve"> as soon as </w:t>
      </w:r>
      <w:r w:rsidR="00845AF9">
        <w:rPr>
          <w:szCs w:val="21"/>
        </w:rPr>
        <w:t xml:space="preserve">a </w:t>
      </w:r>
      <w:r>
        <w:rPr>
          <w:szCs w:val="21"/>
        </w:rPr>
        <w:t>listing enter</w:t>
      </w:r>
      <w:r w:rsidR="00845AF9">
        <w:rPr>
          <w:szCs w:val="21"/>
        </w:rPr>
        <w:t>s</w:t>
      </w:r>
      <w:r>
        <w:rPr>
          <w:szCs w:val="21"/>
        </w:rPr>
        <w:t xml:space="preserve"> MLS </w:t>
      </w:r>
      <w:r w:rsidR="00845AF9">
        <w:rPr>
          <w:szCs w:val="21"/>
        </w:rPr>
        <w:t>i</w:t>
      </w:r>
      <w:r>
        <w:rPr>
          <w:szCs w:val="21"/>
        </w:rPr>
        <w:t xml:space="preserve">t is </w:t>
      </w:r>
      <w:r w:rsidR="00845AF9">
        <w:rPr>
          <w:szCs w:val="21"/>
        </w:rPr>
        <w:t xml:space="preserve">viewed </w:t>
      </w:r>
      <w:r>
        <w:rPr>
          <w:szCs w:val="21"/>
        </w:rPr>
        <w:t>immediate</w:t>
      </w:r>
      <w:r w:rsidR="00845AF9">
        <w:rPr>
          <w:szCs w:val="21"/>
        </w:rPr>
        <w:t>ly</w:t>
      </w:r>
      <w:r>
        <w:rPr>
          <w:szCs w:val="21"/>
        </w:rPr>
        <w:t xml:space="preserve">. </w:t>
      </w:r>
    </w:p>
    <w:p w14:paraId="221243E1" w14:textId="77777777" w:rsidR="00820C93" w:rsidRDefault="00820C93" w:rsidP="00F00818">
      <w:pPr>
        <w:rPr>
          <w:szCs w:val="21"/>
        </w:rPr>
      </w:pPr>
    </w:p>
    <w:p w14:paraId="602FB192" w14:textId="23C967C2" w:rsidR="00CA574D" w:rsidRPr="00820C93" w:rsidRDefault="00845AF9" w:rsidP="00D70B9F">
      <w:pPr>
        <w:pBdr>
          <w:top w:val="single" w:sz="18" w:space="4" w:color="auto"/>
          <w:bottom w:val="single" w:sz="18" w:space="4" w:color="auto"/>
        </w:pBdr>
        <w:ind w:left="-90"/>
        <w:jc w:val="center"/>
        <w:rPr>
          <w:b/>
          <w:bCs/>
          <w:color w:val="404040" w:themeColor="text1" w:themeTint="BF"/>
          <w:sz w:val="30"/>
          <w:szCs w:val="30"/>
        </w:rPr>
      </w:pPr>
      <w:r w:rsidRPr="00845AF9">
        <w:rPr>
          <w:b/>
          <w:bCs/>
          <w:color w:val="404040" w:themeColor="text1" w:themeTint="BF"/>
          <w:sz w:val="30"/>
          <w:szCs w:val="30"/>
        </w:rPr>
        <w:t xml:space="preserve">Last month was the best July the Milwaukee market has seen since 2022, just as interest rates were </w:t>
      </w:r>
      <w:r>
        <w:rPr>
          <w:b/>
          <w:bCs/>
          <w:color w:val="404040" w:themeColor="text1" w:themeTint="BF"/>
          <w:sz w:val="30"/>
          <w:szCs w:val="30"/>
        </w:rPr>
        <w:t xml:space="preserve"> </w:t>
      </w:r>
      <w:r w:rsidRPr="00845AF9">
        <w:rPr>
          <w:b/>
          <w:bCs/>
          <w:color w:val="404040" w:themeColor="text1" w:themeTint="BF"/>
          <w:sz w:val="30"/>
          <w:szCs w:val="30"/>
        </w:rPr>
        <w:t>going up from historic lows</w:t>
      </w:r>
      <w:r>
        <w:rPr>
          <w:b/>
          <w:bCs/>
          <w:color w:val="404040" w:themeColor="text1" w:themeTint="BF"/>
          <w:sz w:val="30"/>
          <w:szCs w:val="30"/>
        </w:rPr>
        <w:t>.</w:t>
      </w:r>
    </w:p>
    <w:p w14:paraId="5CFA86D8" w14:textId="77777777" w:rsidR="00820C93" w:rsidRDefault="00820C93" w:rsidP="00F00818">
      <w:pPr>
        <w:rPr>
          <w:szCs w:val="21"/>
        </w:rPr>
      </w:pPr>
    </w:p>
    <w:p w14:paraId="1661F694" w14:textId="77777777" w:rsidR="00845AF9" w:rsidRDefault="00845AF9" w:rsidP="00845AF9">
      <w:pPr>
        <w:rPr>
          <w:szCs w:val="21"/>
        </w:rPr>
      </w:pPr>
      <w:r>
        <w:rPr>
          <w:szCs w:val="21"/>
        </w:rPr>
        <w:t xml:space="preserve">Last month was the best July the Milwaukee market has seen since 2022, just as interest rates were going up from historic lows. </w:t>
      </w:r>
    </w:p>
    <w:p w14:paraId="154DEC93" w14:textId="77777777" w:rsidR="00845AF9" w:rsidRDefault="00845AF9" w:rsidP="00845AF9">
      <w:pPr>
        <w:rPr>
          <w:szCs w:val="21"/>
        </w:rPr>
      </w:pPr>
    </w:p>
    <w:p w14:paraId="313F493A" w14:textId="13C99A04" w:rsidR="00015079" w:rsidRDefault="00015079" w:rsidP="00F00818">
      <w:r>
        <w:t>We can gauge the demand and absorption of listings by examining the “days on market” (DOM)</w:t>
      </w:r>
      <w:r w:rsidR="006F747F">
        <w:t>;</w:t>
      </w:r>
      <w:r>
        <w:t xml:space="preserve"> the time between when a listing contract is signed to when a seller accepts an offer.</w:t>
      </w:r>
      <w:r w:rsidR="006F747F">
        <w:t xml:space="preserve"> </w:t>
      </w:r>
    </w:p>
    <w:p w14:paraId="2E5D213B" w14:textId="77777777" w:rsidR="006F747F" w:rsidRDefault="006F747F" w:rsidP="00F00818"/>
    <w:p w14:paraId="283FA457" w14:textId="4D3BC20B" w:rsidR="006F747F" w:rsidRDefault="006F747F" w:rsidP="00F00818">
      <w:r>
        <w:t xml:space="preserve">In </w:t>
      </w:r>
      <w:r w:rsidR="0093526D">
        <w:t>July</w:t>
      </w:r>
      <w:r>
        <w:t xml:space="preserve"> 2026, DOM was </w:t>
      </w:r>
      <w:r w:rsidR="00AE602E">
        <w:t>19</w:t>
      </w:r>
      <w:r>
        <w:t xml:space="preserve"> days compared to 2</w:t>
      </w:r>
      <w:r w:rsidR="00AE602E">
        <w:t>0</w:t>
      </w:r>
      <w:r>
        <w:t xml:space="preserve"> days in 2025. DOM equal to six-months would be 180 days. The fact that DOM decreased by one day is not as significant as the fact that both are </w:t>
      </w:r>
      <w:r w:rsidR="00AE602E">
        <w:t>so far below 180 days</w:t>
      </w:r>
      <w:r>
        <w:t xml:space="preserve">. </w:t>
      </w:r>
    </w:p>
    <w:p w14:paraId="715C940D" w14:textId="37A475FF" w:rsidR="006F747F" w:rsidRDefault="006F747F" w:rsidP="00F00818"/>
    <w:p w14:paraId="186D2187" w14:textId="77777777" w:rsidR="00AE602E" w:rsidRDefault="004F0230" w:rsidP="00F00818">
      <w:r w:rsidRPr="004F0230">
        <w:lastRenderedPageBreak/>
        <w:drawing>
          <wp:anchor distT="0" distB="0" distL="114300" distR="114300" simplePos="0" relativeHeight="251680768" behindDoc="0" locked="0" layoutInCell="1" allowOverlap="1" wp14:anchorId="451FA410" wp14:editId="74F29CB4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3657600" cy="2755314"/>
            <wp:effectExtent l="0" t="0" r="0" b="6985"/>
            <wp:wrapSquare wrapText="bothSides"/>
            <wp:docPr id="1607564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6446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5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52EF">
        <w:t xml:space="preserve">Due to additional listings being absorbed into the market almost immediately, there is no downward pressure on prices. </w:t>
      </w:r>
    </w:p>
    <w:p w14:paraId="3751C0AC" w14:textId="77777777" w:rsidR="00AE602E" w:rsidRDefault="00AE602E" w:rsidP="00F00818"/>
    <w:p w14:paraId="689B714B" w14:textId="1466C4CD" w:rsidR="002C52EF" w:rsidRDefault="002C52EF" w:rsidP="00F00818">
      <w:r>
        <w:t xml:space="preserve">Prices in the four-county area were </w:t>
      </w:r>
      <w:r w:rsidR="00AE602E">
        <w:t>flat at</w:t>
      </w:r>
      <w:r>
        <w:t xml:space="preserve"> </w:t>
      </w:r>
      <w:r w:rsidR="006F747F">
        <w:t>$4</w:t>
      </w:r>
      <w:r w:rsidR="00AE602E">
        <w:t>62</w:t>
      </w:r>
      <w:r w:rsidR="006F747F">
        <w:t>,</w:t>
      </w:r>
      <w:r w:rsidR="00AE602E">
        <w:t>528</w:t>
      </w:r>
      <w:r w:rsidR="006E47E9">
        <w:t xml:space="preserve">. </w:t>
      </w:r>
    </w:p>
    <w:p w14:paraId="3A14ED45" w14:textId="1742B6FC" w:rsidR="002C52EF" w:rsidRDefault="002C52EF" w:rsidP="00F00818"/>
    <w:p w14:paraId="7C673D9A" w14:textId="40C394CB" w:rsidR="00DF7DFC" w:rsidRDefault="00DF7DFC" w:rsidP="00DF7DFC">
      <w:r>
        <w:t xml:space="preserve">With </w:t>
      </w:r>
      <w:r w:rsidR="00D0684C">
        <w:t xml:space="preserve">high </w:t>
      </w:r>
      <w:r>
        <w:t xml:space="preserve">prices and </w:t>
      </w:r>
      <w:r w:rsidR="00D0684C">
        <w:t xml:space="preserve">low </w:t>
      </w:r>
      <w:r>
        <w:t xml:space="preserve">DOM, we can tell there is strong demand for homes. </w:t>
      </w:r>
      <w:r w:rsidR="00001ECE">
        <w:t xml:space="preserve">The current market has no shortage of buyers; instead, buyers are competing for too </w:t>
      </w:r>
      <w:r w:rsidR="00090832">
        <w:t xml:space="preserve">few </w:t>
      </w:r>
      <w:r w:rsidR="00001ECE">
        <w:t xml:space="preserve">listings. </w:t>
      </w:r>
    </w:p>
    <w:p w14:paraId="019E4EDF" w14:textId="370C3077" w:rsidR="006F747F" w:rsidRDefault="00AE602E" w:rsidP="00001ECE">
      <w:r w:rsidRPr="002B3FB3">
        <w:rPr>
          <w:noProof/>
          <w:highlight w:val="yellow"/>
        </w:rPr>
        <w:drawing>
          <wp:anchor distT="0" distB="0" distL="0" distR="0" simplePos="0" relativeHeight="251681792" behindDoc="0" locked="0" layoutInCell="1" allowOverlap="1" wp14:anchorId="225105F8" wp14:editId="6D411631">
            <wp:simplePos x="0" y="0"/>
            <wp:positionH relativeFrom="column">
              <wp:posOffset>3360420</wp:posOffset>
            </wp:positionH>
            <wp:positionV relativeFrom="paragraph">
              <wp:posOffset>98425</wp:posOffset>
            </wp:positionV>
            <wp:extent cx="320040" cy="420608"/>
            <wp:effectExtent l="0" t="0" r="3810" b="0"/>
            <wp:wrapSquare wrapText="bothSides"/>
            <wp:docPr id="2" name="chart" descr="A blue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 descr="A blue logo with white tex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1717" b="1"/>
                    <a:stretch/>
                  </pic:blipFill>
                  <pic:spPr bwMode="auto">
                    <a:xfrm>
                      <a:off x="0" y="0"/>
                      <a:ext cx="320040" cy="42060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74F13" w14:textId="77777777" w:rsidR="00AE602E" w:rsidRDefault="00001ECE" w:rsidP="00001ECE">
      <w:r>
        <w:t xml:space="preserve">The only effective way to ease current market conditions is to increase housing supply. </w:t>
      </w:r>
    </w:p>
    <w:p w14:paraId="0B18A06D" w14:textId="77777777" w:rsidR="00AE602E" w:rsidRDefault="00AE602E" w:rsidP="00001ECE"/>
    <w:p w14:paraId="44CDEF02" w14:textId="1A215077" w:rsidR="00001ECE" w:rsidRDefault="00001ECE" w:rsidP="00001ECE">
      <w:r>
        <w:t>Additional supply would help slow the pace of price increases though it would not cause prices to decline.</w:t>
      </w:r>
      <w:r w:rsidR="00465CFD">
        <w:t xml:space="preserve"> </w:t>
      </w:r>
    </w:p>
    <w:p w14:paraId="6D1D7F62" w14:textId="43E1952F" w:rsidR="00001ECE" w:rsidRDefault="00001ECE" w:rsidP="00001ECE"/>
    <w:p w14:paraId="2B56FD50" w14:textId="7F419BD6" w:rsidR="00001ECE" w:rsidRDefault="00001ECE" w:rsidP="00001ECE">
      <w:r>
        <w:t>The market need</w:t>
      </w:r>
      <w:r w:rsidR="00090832">
        <w:t>ed</w:t>
      </w:r>
      <w:r>
        <w:t xml:space="preserve"> </w:t>
      </w:r>
      <w:r w:rsidR="00090832">
        <w:t>more than</w:t>
      </w:r>
      <w:r w:rsidR="00A40AFF">
        <w:t xml:space="preserve"> 8</w:t>
      </w:r>
      <w:r w:rsidR="00F3700A">
        <w:t>,000</w:t>
      </w:r>
      <w:r>
        <w:t xml:space="preserve"> </w:t>
      </w:r>
      <w:r w:rsidR="00090832">
        <w:t xml:space="preserve">total </w:t>
      </w:r>
      <w:r>
        <w:t xml:space="preserve">units to meet demand and allow price growth to moderate. However, in </w:t>
      </w:r>
      <w:r w:rsidR="0093526D">
        <w:t>July</w:t>
      </w:r>
      <w:r>
        <w:t xml:space="preserve"> there were only </w:t>
      </w:r>
      <w:r w:rsidR="00090832">
        <w:t>4,</w:t>
      </w:r>
      <w:r w:rsidR="00AE602E">
        <w:t>969</w:t>
      </w:r>
      <w:r w:rsidR="00090832">
        <w:t xml:space="preserve"> active </w:t>
      </w:r>
      <w:r>
        <w:t>listings</w:t>
      </w:r>
      <w:r w:rsidR="00465CFD">
        <w:t xml:space="preserve"> </w:t>
      </w:r>
      <w:r w:rsidR="00F94E95">
        <w:t xml:space="preserve">resulting in a </w:t>
      </w:r>
      <w:r w:rsidR="004518CE">
        <w:t>3,75</w:t>
      </w:r>
      <w:r w:rsidR="00AE602E">
        <w:t>0</w:t>
      </w:r>
      <w:r w:rsidR="004518CE">
        <w:t>-unit</w:t>
      </w:r>
      <w:r w:rsidR="00090832">
        <w:t xml:space="preserve"> deficit. </w:t>
      </w:r>
    </w:p>
    <w:p w14:paraId="6F407628" w14:textId="77777777" w:rsidR="00CA574D" w:rsidRDefault="00CA574D" w:rsidP="00001ECE"/>
    <w:p w14:paraId="6C6A5D4A" w14:textId="22C723E7" w:rsidR="003244DA" w:rsidRPr="00985B7F" w:rsidRDefault="003244DA" w:rsidP="003244DA">
      <w:pPr>
        <w:pStyle w:val="ParagraphIntro"/>
      </w:pPr>
      <w:r w:rsidRPr="00985B7F">
        <w:t>Where to go</w:t>
      </w:r>
    </w:p>
    <w:p w14:paraId="4789C15D" w14:textId="77777777" w:rsidR="003244DA" w:rsidRPr="00627017" w:rsidRDefault="003244DA" w:rsidP="003244DA">
      <w:r w:rsidRPr="00627017">
        <w:t>Buyers should seek the counsel of a REALTOR</w:t>
      </w:r>
      <w:r w:rsidRPr="00DC07EE">
        <w:rPr>
          <w:vertAlign w:val="superscript"/>
        </w:rPr>
        <w:t>®</w:t>
      </w:r>
      <w:r w:rsidRPr="00627017">
        <w:t xml:space="preserve"> in determining their best housing options, and sellers need a REALTORS</w:t>
      </w:r>
      <w:r w:rsidRPr="00DC07EE">
        <w:rPr>
          <w:vertAlign w:val="superscript"/>
        </w:rPr>
        <w:t>®</w:t>
      </w:r>
      <w:r w:rsidRPr="00627017">
        <w:t xml:space="preserve"> expert advice in making correct marketing decisions </w:t>
      </w:r>
      <w:r>
        <w:t>for</w:t>
      </w:r>
      <w:r w:rsidRPr="00627017">
        <w:t xml:space="preserve"> their home.</w:t>
      </w:r>
    </w:p>
    <w:p w14:paraId="0ACBF2C4" w14:textId="77777777" w:rsidR="003244DA" w:rsidRPr="00627017" w:rsidRDefault="003244DA" w:rsidP="003244DA"/>
    <w:p w14:paraId="4D2D04D8" w14:textId="3BB29545" w:rsidR="003244DA" w:rsidRDefault="003244DA" w:rsidP="003244DA">
      <w:r w:rsidRPr="00627017">
        <w:t>The Greater Milwaukee Association of REALTORS</w:t>
      </w:r>
      <w:r w:rsidRPr="00627017">
        <w:rPr>
          <w:vertAlign w:val="superscript"/>
        </w:rPr>
        <w:t>®</w:t>
      </w:r>
      <w:r w:rsidRPr="00627017">
        <w:t xml:space="preserve"> is a 5,</w:t>
      </w:r>
      <w:r>
        <w:t>5</w:t>
      </w:r>
      <w:r w:rsidRPr="00627017">
        <w:t>00-member strong professional organization dedicated to providing information, services, and products to help REALTORS</w:t>
      </w:r>
      <w:r w:rsidRPr="00627017">
        <w:rPr>
          <w:vertAlign w:val="superscript"/>
        </w:rPr>
        <w:t>®</w:t>
      </w:r>
      <w:r w:rsidRPr="00627017">
        <w:t xml:space="preserve"> help their clients buy and sell real estate. Data for this report was collected by Metro MLS, Inc.</w:t>
      </w:r>
      <w:r w:rsidR="00EC6CB8">
        <w:t>,</w:t>
      </w:r>
      <w:r w:rsidRPr="00627017">
        <w:t xml:space="preserve"> a wholly owned subsidiary of GMAR.</w:t>
      </w:r>
      <w:r>
        <w:t xml:space="preserve"> </w:t>
      </w:r>
    </w:p>
    <w:p w14:paraId="531FC2C9" w14:textId="77777777" w:rsidR="003244DA" w:rsidRPr="00627017" w:rsidRDefault="003244DA" w:rsidP="003244DA"/>
    <w:p w14:paraId="04807D94" w14:textId="77777777" w:rsidR="003244DA" w:rsidRPr="00627017" w:rsidRDefault="003244DA" w:rsidP="003244DA">
      <w:pPr>
        <w:pStyle w:val="Noted"/>
      </w:pPr>
      <w:r w:rsidRPr="00627017">
        <w:t>* Sales and Listing figures differ between the “Monthly Stats” and quarter or year-end numbers, because the collection of Monthly Stats ends on the 10</w:t>
      </w:r>
      <w:r w:rsidRPr="00627017">
        <w:rPr>
          <w:vertAlign w:val="superscript"/>
        </w:rPr>
        <w:t>th</w:t>
      </w:r>
      <w:r w:rsidRPr="00627017">
        <w:t xml:space="preserve"> of each month, </w:t>
      </w:r>
      <w:r w:rsidRPr="00985B7F">
        <w:t>whereas quarters</w:t>
      </w:r>
      <w:r w:rsidRPr="00627017">
        <w:t xml:space="preserve"> are a continuous tally to 12/31. For example, if a sale occurred on </w:t>
      </w:r>
      <w:r>
        <w:t>the</w:t>
      </w:r>
      <w:r w:rsidRPr="00627017">
        <w:t xml:space="preserve"> 29</w:t>
      </w:r>
      <w:r w:rsidRPr="00627017">
        <w:rPr>
          <w:vertAlign w:val="superscript"/>
        </w:rPr>
        <w:t>th</w:t>
      </w:r>
      <w:r>
        <w:t xml:space="preserve"> of the month,</w:t>
      </w:r>
      <w:r w:rsidRPr="00627017">
        <w:t xml:space="preserve"> but an agent does not record the sale until </w:t>
      </w:r>
      <w:r>
        <w:t xml:space="preserve">the </w:t>
      </w:r>
      <w:r w:rsidRPr="00627017">
        <w:t>5</w:t>
      </w:r>
      <w:r w:rsidRPr="00627017">
        <w:rPr>
          <w:vertAlign w:val="superscript"/>
        </w:rPr>
        <w:t>th</w:t>
      </w:r>
      <w:r>
        <w:t xml:space="preserve"> of the next month,</w:t>
      </w:r>
      <w:r w:rsidRPr="00627017">
        <w:t xml:space="preserve"> that sale would not be included in the sales figures</w:t>
      </w:r>
      <w:r>
        <w:t xml:space="preserve"> of the reported month</w:t>
      </w:r>
      <w:r w:rsidRPr="00627017">
        <w:t xml:space="preserve"> (or any subsequent month’s total) but would be added to the quarterly and annual total sales figures. </w:t>
      </w:r>
    </w:p>
    <w:p w14:paraId="505E4119" w14:textId="77777777" w:rsidR="003244DA" w:rsidRPr="00627017" w:rsidRDefault="003244DA" w:rsidP="003244DA">
      <w:pPr>
        <w:rPr>
          <w:sz w:val="20"/>
          <w:szCs w:val="20"/>
        </w:rPr>
      </w:pPr>
    </w:p>
    <w:p w14:paraId="4AF44DF9" w14:textId="77777777" w:rsidR="003244DA" w:rsidRPr="00627017" w:rsidRDefault="003244DA" w:rsidP="003244DA">
      <w:pPr>
        <w:pStyle w:val="Noted"/>
      </w:pPr>
      <w:r w:rsidRPr="00627017">
        <w:t xml:space="preserve">** All references to the “metropolitan” area denotes the </w:t>
      </w:r>
      <w:r>
        <w:t>four</w:t>
      </w:r>
      <w:r w:rsidRPr="00627017">
        <w:t xml:space="preserve"> counties of Milwaukee, Waukesha, Ozaukee, and Washington Counties. The “region” or “Southeast Wisconsin” refers to the </w:t>
      </w:r>
      <w:r>
        <w:t>four</w:t>
      </w:r>
      <w:r w:rsidRPr="00627017">
        <w:t xml:space="preserve"> metropolitan counties (Milwaukee, Waukesha, Ozaukee, and Washington), plus Racine, Kenosha, and Walworth Counties</w:t>
      </w:r>
      <w:r>
        <w:t>, t</w:t>
      </w:r>
      <w:r w:rsidRPr="00627017">
        <w:t>o the south.</w:t>
      </w:r>
    </w:p>
    <w:p w14:paraId="196026E5" w14:textId="77777777" w:rsidR="003244DA" w:rsidRPr="00627017" w:rsidRDefault="003244DA" w:rsidP="003244DA">
      <w:pPr>
        <w:spacing w:before="120" w:after="120"/>
        <w:ind w:left="-360" w:right="-360"/>
        <w:rPr>
          <w:rFonts w:ascii="Arial" w:hAnsi="Arial" w:cs="Arial"/>
          <w:sz w:val="24"/>
          <w:szCs w:val="24"/>
        </w:rPr>
      </w:pPr>
    </w:p>
    <w:p w14:paraId="18C0E614" w14:textId="77777777" w:rsidR="003244DA" w:rsidRPr="00627017" w:rsidRDefault="003244DA" w:rsidP="003244DA">
      <w:pPr>
        <w:spacing w:before="120" w:after="120"/>
        <w:ind w:left="-360" w:right="-360"/>
        <w:jc w:val="center"/>
        <w:rPr>
          <w:rFonts w:ascii="Arial" w:hAnsi="Arial" w:cs="Arial"/>
          <w:sz w:val="28"/>
          <w:szCs w:val="28"/>
        </w:rPr>
      </w:pPr>
      <w:r w:rsidRPr="00627017">
        <w:rPr>
          <w:rFonts w:ascii="Arial" w:hAnsi="Arial" w:cs="Arial"/>
          <w:b/>
          <w:bCs/>
          <w:sz w:val="28"/>
          <w:szCs w:val="28"/>
        </w:rPr>
        <w:t>*     *     *     *     *</w:t>
      </w:r>
    </w:p>
    <w:p w14:paraId="04B449FD" w14:textId="76A7201E" w:rsidR="002920FB" w:rsidRDefault="002920FB">
      <w:pPr>
        <w:spacing w:after="160" w:line="259" w:lineRule="auto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7FA9B6E" w14:textId="03A6F4C8" w:rsidR="00722A43" w:rsidRDefault="004F0230" w:rsidP="007C3470">
      <w:pPr>
        <w:spacing w:before="120" w:after="120" w:line="300" w:lineRule="auto"/>
        <w:ind w:left="-360" w:right="-36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7094425" wp14:editId="79880EB6">
            <wp:extent cx="5645433" cy="3269685"/>
            <wp:effectExtent l="0" t="0" r="0" b="6985"/>
            <wp:docPr id="64695949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A20DB25" w14:textId="77777777" w:rsidR="00E85892" w:rsidRDefault="00E85892" w:rsidP="007C3470">
      <w:pPr>
        <w:spacing w:before="120" w:after="120" w:line="300" w:lineRule="auto"/>
        <w:ind w:left="-360" w:right="-360"/>
        <w:jc w:val="center"/>
        <w:rPr>
          <w:rFonts w:ascii="Arial" w:hAnsi="Arial" w:cs="Arial"/>
          <w:sz w:val="20"/>
          <w:szCs w:val="20"/>
        </w:rPr>
      </w:pPr>
    </w:p>
    <w:p w14:paraId="110124F7" w14:textId="33E1A6AA" w:rsidR="00FE2AA3" w:rsidRDefault="00752249" w:rsidP="004E6698">
      <w:pPr>
        <w:spacing w:after="120" w:line="300" w:lineRule="auto"/>
      </w:pPr>
      <w:r w:rsidRPr="00E65D35">
        <w:t xml:space="preserve">Seasonally </w:t>
      </w:r>
      <w:r w:rsidR="0060287B" w:rsidRPr="00E65D35">
        <w:t xml:space="preserve">adjusted </w:t>
      </w:r>
      <w:r w:rsidR="0060287B" w:rsidRPr="00330618">
        <w:t>i</w:t>
      </w:r>
      <w:r w:rsidR="0060287B" w:rsidRPr="00330618">
        <w:rPr>
          <w:rStyle w:val="NormalCalloutText"/>
          <w:b w:val="0"/>
          <w:bCs w:val="0"/>
        </w:rPr>
        <w:t>nventory</w:t>
      </w:r>
      <w:r w:rsidR="0060287B" w:rsidRPr="00E65D35">
        <w:t xml:space="preserve"> tells us how many months it would take to sell the existing</w:t>
      </w:r>
      <w:r w:rsidR="0060287B" w:rsidRPr="00D010BD">
        <w:t xml:space="preserve"> homes on the market</w:t>
      </w:r>
      <w:r w:rsidR="00F67F9D" w:rsidRPr="00D010BD">
        <w:t>.</w:t>
      </w:r>
      <w:r w:rsidR="00435320" w:rsidRPr="00D010BD">
        <w:t xml:space="preserve"> </w:t>
      </w:r>
      <w:r w:rsidR="0060287B" w:rsidRPr="00D010BD">
        <w:t xml:space="preserve">The seasonally adjusted </w:t>
      </w:r>
      <w:r w:rsidR="0060287B" w:rsidRPr="00F84C72">
        <w:rPr>
          <w:rStyle w:val="NormalCalloutText"/>
        </w:rPr>
        <w:t xml:space="preserve">inventory level for </w:t>
      </w:r>
      <w:r w:rsidR="0093526D">
        <w:rPr>
          <w:rStyle w:val="NormalCalloutText"/>
        </w:rPr>
        <w:t>July</w:t>
      </w:r>
      <w:r w:rsidR="0060287B" w:rsidRPr="00F84C72">
        <w:rPr>
          <w:rStyle w:val="NormalCalloutText"/>
        </w:rPr>
        <w:t xml:space="preserve"> was </w:t>
      </w:r>
      <w:r w:rsidR="00130070">
        <w:rPr>
          <w:rStyle w:val="NormalCalloutText"/>
        </w:rPr>
        <w:t>3</w:t>
      </w:r>
      <w:r w:rsidR="002920FB">
        <w:rPr>
          <w:rStyle w:val="NormalCalloutText"/>
        </w:rPr>
        <w:t>.</w:t>
      </w:r>
      <w:r w:rsidR="00E85892">
        <w:rPr>
          <w:rStyle w:val="NormalCalloutText"/>
        </w:rPr>
        <w:t>4</w:t>
      </w:r>
      <w:r w:rsidR="0060287B" w:rsidRPr="00F84C72">
        <w:rPr>
          <w:rStyle w:val="NormalCalloutText"/>
        </w:rPr>
        <w:t xml:space="preserve"> month</w:t>
      </w:r>
      <w:r w:rsidR="00BD2F20">
        <w:rPr>
          <w:rStyle w:val="NormalCalloutText"/>
        </w:rPr>
        <w:t>s</w:t>
      </w:r>
      <w:r w:rsidR="0080655E" w:rsidRPr="00F84C72">
        <w:rPr>
          <w:rStyle w:val="NormalCalloutText"/>
        </w:rPr>
        <w:t>.</w:t>
      </w:r>
      <w:r w:rsidR="004E6698">
        <w:rPr>
          <w:rStyle w:val="NormalCalloutText"/>
          <w:b w:val="0"/>
          <w:bCs w:val="0"/>
        </w:rPr>
        <w:t xml:space="preserve"> S</w:t>
      </w:r>
      <w:r w:rsidR="00FE2AA3" w:rsidRPr="00D010BD">
        <w:t>ubtract</w:t>
      </w:r>
      <w:r w:rsidR="00395028">
        <w:t>ing</w:t>
      </w:r>
      <w:r w:rsidR="00FE2AA3" w:rsidRPr="00D010BD">
        <w:t xml:space="preserve"> listings that have an “active offer” from those available for sale (about 80% of listings with an offer </w:t>
      </w:r>
      <w:r w:rsidR="004E6698">
        <w:t>sell</w:t>
      </w:r>
      <w:r w:rsidR="00FE2AA3" w:rsidRPr="00D010BD">
        <w:t>)</w:t>
      </w:r>
      <w:r w:rsidR="007562FC">
        <w:t xml:space="preserve"> </w:t>
      </w:r>
      <w:r w:rsidR="00FE2AA3" w:rsidRPr="00D010BD">
        <w:t xml:space="preserve">yields </w:t>
      </w:r>
      <w:r w:rsidR="004F0230">
        <w:rPr>
          <w:b/>
          <w:bCs/>
          <w:color w:val="203058"/>
        </w:rPr>
        <w:t>4,040</w:t>
      </w:r>
      <w:r w:rsidR="00FE2AA3" w:rsidRPr="00F84C72">
        <w:rPr>
          <w:rStyle w:val="NormalCalloutText"/>
        </w:rPr>
        <w:t xml:space="preserve"> listings, which equals </w:t>
      </w:r>
      <w:r w:rsidR="00082AAF">
        <w:rPr>
          <w:rStyle w:val="NormalCalloutText"/>
        </w:rPr>
        <w:t>1</w:t>
      </w:r>
      <w:r w:rsidR="00E31F8C">
        <w:rPr>
          <w:rStyle w:val="NormalCalloutText"/>
        </w:rPr>
        <w:t>.</w:t>
      </w:r>
      <w:r w:rsidR="004F0230">
        <w:rPr>
          <w:rStyle w:val="NormalCalloutText"/>
        </w:rPr>
        <w:t>7</w:t>
      </w:r>
      <w:r w:rsidR="00FE2AA3" w:rsidRPr="00F84C72">
        <w:rPr>
          <w:rStyle w:val="NormalCalloutText"/>
        </w:rPr>
        <w:t xml:space="preserve"> month</w:t>
      </w:r>
      <w:r w:rsidR="00C960B7">
        <w:rPr>
          <w:rStyle w:val="NormalCalloutText"/>
        </w:rPr>
        <w:t>s</w:t>
      </w:r>
      <w:r w:rsidR="00FE2AA3" w:rsidRPr="00F84C72">
        <w:rPr>
          <w:rStyle w:val="NormalCalloutText"/>
        </w:rPr>
        <w:t xml:space="preserve"> of inventory.</w:t>
      </w:r>
      <w:r w:rsidR="00E31F8C">
        <w:rPr>
          <w:rStyle w:val="NormalCalloutText"/>
        </w:rPr>
        <w:t xml:space="preserve"> </w:t>
      </w:r>
    </w:p>
    <w:p w14:paraId="1A667C1A" w14:textId="77777777" w:rsidR="009E2F8C" w:rsidRDefault="009E2F8C" w:rsidP="00716F12">
      <w:pPr>
        <w:spacing w:before="120" w:after="120"/>
        <w:jc w:val="center"/>
      </w:pPr>
    </w:p>
    <w:p w14:paraId="787E4826" w14:textId="77777777" w:rsidR="004F0230" w:rsidRDefault="004F0230" w:rsidP="00716F12">
      <w:pPr>
        <w:spacing w:before="120" w:after="120"/>
        <w:jc w:val="center"/>
      </w:pPr>
    </w:p>
    <w:p w14:paraId="53C91D88" w14:textId="50E9BB42" w:rsidR="00FE2AA3" w:rsidRDefault="004F0230" w:rsidP="00BB3FAF">
      <w:pPr>
        <w:spacing w:before="120" w:after="120"/>
        <w:jc w:val="center"/>
      </w:pPr>
      <w:r>
        <w:rPr>
          <w:noProof/>
        </w:rPr>
        <w:drawing>
          <wp:inline distT="0" distB="0" distL="0" distR="0" wp14:anchorId="31C1A673" wp14:editId="6D1B4A97">
            <wp:extent cx="5569796" cy="3040098"/>
            <wp:effectExtent l="0" t="0" r="0" b="8255"/>
            <wp:docPr id="604897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220DDEC-9644-40DF-9232-FA955E14F2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A09699B" w14:textId="77777777" w:rsidR="0087289E" w:rsidRDefault="0087289E" w:rsidP="00716F12">
      <w:pPr>
        <w:spacing w:before="120" w:after="120" w:line="300" w:lineRule="auto"/>
      </w:pPr>
    </w:p>
    <w:p w14:paraId="1D6F4749" w14:textId="73FA84A1" w:rsidR="00D848BE" w:rsidRPr="00082AAF" w:rsidRDefault="004E6698" w:rsidP="00130070">
      <w:pPr>
        <w:spacing w:before="120" w:after="120" w:line="300" w:lineRule="auto"/>
        <w:rPr>
          <w:rFonts w:ascii="Arial" w:hAnsi="Arial" w:cs="Arial"/>
          <w:sz w:val="20"/>
          <w:szCs w:val="20"/>
        </w:rPr>
      </w:pPr>
      <w:r w:rsidRPr="00E65D35">
        <w:t xml:space="preserve">With </w:t>
      </w:r>
      <w:r w:rsidR="009445DA">
        <w:t>4</w:t>
      </w:r>
      <w:r w:rsidR="00C960B7">
        <w:t>,</w:t>
      </w:r>
      <w:r w:rsidR="004F0230">
        <w:t>969</w:t>
      </w:r>
      <w:r w:rsidRPr="00E65D35">
        <w:t xml:space="preserve"> current listings providing </w:t>
      </w:r>
      <w:r w:rsidR="00130070">
        <w:t>3</w:t>
      </w:r>
      <w:r w:rsidR="00330618">
        <w:t>.</w:t>
      </w:r>
      <w:r w:rsidR="00E85892">
        <w:t>4</w:t>
      </w:r>
      <w:r w:rsidRPr="00E65D35">
        <w:t xml:space="preserve"> months of inventory, </w:t>
      </w:r>
      <w:r w:rsidRPr="00E65D35">
        <w:rPr>
          <w:rStyle w:val="NormalCalloutText"/>
        </w:rPr>
        <w:t>the market would need an</w:t>
      </w:r>
      <w:r w:rsidRPr="00F84C72">
        <w:rPr>
          <w:rStyle w:val="NormalCalloutText"/>
        </w:rPr>
        <w:t xml:space="preserve"> additional </w:t>
      </w:r>
      <w:r w:rsidR="00130070">
        <w:rPr>
          <w:rStyle w:val="NormalCalloutText"/>
        </w:rPr>
        <w:t>3</w:t>
      </w:r>
      <w:r w:rsidRPr="00F84C72">
        <w:rPr>
          <w:rStyle w:val="NormalCalloutText"/>
        </w:rPr>
        <w:t>,</w:t>
      </w:r>
      <w:r w:rsidR="00E85892">
        <w:rPr>
          <w:rStyle w:val="NormalCalloutText"/>
        </w:rPr>
        <w:t>75</w:t>
      </w:r>
      <w:r w:rsidR="004F0230">
        <w:rPr>
          <w:rStyle w:val="NormalCalloutText"/>
        </w:rPr>
        <w:t>0</w:t>
      </w:r>
      <w:r w:rsidRPr="00F84C72">
        <w:rPr>
          <w:rStyle w:val="NormalCalloutText"/>
        </w:rPr>
        <w:t xml:space="preserve"> units to push inventory to </w:t>
      </w:r>
      <w:r w:rsidR="006B0D8F">
        <w:rPr>
          <w:rStyle w:val="NormalCalloutText"/>
        </w:rPr>
        <w:t>six</w:t>
      </w:r>
      <w:r w:rsidRPr="00F84C72">
        <w:rPr>
          <w:rStyle w:val="NormalCalloutText"/>
        </w:rPr>
        <w:t xml:space="preserve"> months.</w:t>
      </w:r>
      <w:r w:rsidRPr="00722A43">
        <w:rPr>
          <w:rFonts w:ascii="Arial" w:hAnsi="Arial" w:cs="Arial"/>
          <w:sz w:val="20"/>
          <w:szCs w:val="20"/>
        </w:rPr>
        <w:t xml:space="preserve"> </w:t>
      </w:r>
      <w:r w:rsidR="00890BA1" w:rsidRPr="0087289E">
        <w:rPr>
          <w:rStyle w:val="NormalCalloutText"/>
          <w:b w:val="0"/>
          <w:bCs w:val="0"/>
          <w:color w:val="auto"/>
        </w:rPr>
        <w:t>Six</w:t>
      </w:r>
      <w:r w:rsidR="00F67F9D" w:rsidRPr="0087289E">
        <w:rPr>
          <w:rStyle w:val="NormalCalloutText"/>
          <w:b w:val="0"/>
          <w:bCs w:val="0"/>
          <w:color w:val="auto"/>
        </w:rPr>
        <w:t xml:space="preserve"> months of inventory is considered a “balanced” market.</w:t>
      </w:r>
      <w:r w:rsidR="00F67F9D" w:rsidRPr="0087289E">
        <w:t xml:space="preserve"> If inventory falls below six months, the market favors sellers, and when inventory exceeds six months, it is a buyer’s market</w:t>
      </w:r>
      <w:r w:rsidR="00EC22D0" w:rsidRPr="0087289E">
        <w:t>.</w:t>
      </w:r>
      <w:r w:rsidR="00FC6C1A" w:rsidRPr="0087289E">
        <w:t xml:space="preserve"> </w:t>
      </w:r>
      <w:bookmarkEnd w:id="0"/>
    </w:p>
    <w:sectPr w:rsidR="00D848BE" w:rsidRPr="00082AAF" w:rsidSect="004517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907" w:right="1440" w:bottom="1080" w:left="1440" w:header="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CE660" w14:textId="77777777" w:rsidR="00CD0889" w:rsidRDefault="00CD0889" w:rsidP="003B327A">
      <w:r>
        <w:separator/>
      </w:r>
    </w:p>
  </w:endnote>
  <w:endnote w:type="continuationSeparator" w:id="0">
    <w:p w14:paraId="29298541" w14:textId="77777777" w:rsidR="00CD0889" w:rsidRDefault="00CD0889" w:rsidP="003B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300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E5BE95" w14:textId="156FFAE5" w:rsidR="00D4300F" w:rsidRDefault="00D4300F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5284038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49D0BD" w14:textId="78AE5157" w:rsidR="0010266B" w:rsidRDefault="0010266B" w:rsidP="00D4300F">
        <w:pPr>
          <w:pStyle w:val="Footer"/>
          <w:framePr w:wrap="none" w:vAnchor="text" w:hAnchor="margin" w:xAlign="center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928B85" w14:textId="77777777" w:rsidR="0010266B" w:rsidRDefault="001026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Century Gothic" w:hAnsi="Century Gothic"/>
        <w:b/>
        <w:bCs/>
        <w:sz w:val="16"/>
        <w:szCs w:val="16"/>
      </w:rPr>
      <w:id w:val="10115734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CFEC4F" w14:textId="43E8E004" w:rsidR="0010266B" w:rsidRPr="0010266B" w:rsidRDefault="0010266B" w:rsidP="00D4300F">
        <w:pPr>
          <w:pStyle w:val="Footer"/>
          <w:framePr w:wrap="none" w:vAnchor="text" w:hAnchor="margin" w:y="1"/>
          <w:rPr>
            <w:rStyle w:val="PageNumber"/>
            <w:rFonts w:ascii="Century Gothic" w:hAnsi="Century Gothic"/>
            <w:b/>
            <w:bCs/>
            <w:sz w:val="16"/>
            <w:szCs w:val="16"/>
          </w:rPr>
        </w:pPr>
        <w:r w:rsidRPr="0010266B">
          <w:rPr>
            <w:rStyle w:val="PageNumber"/>
            <w:rFonts w:ascii="Century Gothic" w:hAnsi="Century Gothic"/>
            <w:b/>
            <w:bCs/>
            <w:sz w:val="16"/>
            <w:szCs w:val="16"/>
          </w:rPr>
          <w:fldChar w:fldCharType="begin"/>
        </w:r>
        <w:r w:rsidRPr="0010266B">
          <w:rPr>
            <w:rStyle w:val="PageNumber"/>
            <w:rFonts w:ascii="Century Gothic" w:hAnsi="Century Gothic"/>
            <w:b/>
            <w:bCs/>
            <w:sz w:val="16"/>
            <w:szCs w:val="16"/>
          </w:rPr>
          <w:instrText xml:space="preserve"> PAGE </w:instrText>
        </w:r>
        <w:r w:rsidRPr="0010266B">
          <w:rPr>
            <w:rStyle w:val="PageNumber"/>
            <w:rFonts w:ascii="Century Gothic" w:hAnsi="Century Gothic"/>
            <w:b/>
            <w:bCs/>
            <w:sz w:val="16"/>
            <w:szCs w:val="16"/>
          </w:rPr>
          <w:fldChar w:fldCharType="separate"/>
        </w:r>
        <w:r w:rsidRPr="0010266B">
          <w:rPr>
            <w:rStyle w:val="PageNumber"/>
            <w:rFonts w:ascii="Century Gothic" w:hAnsi="Century Gothic"/>
            <w:b/>
            <w:bCs/>
            <w:noProof/>
            <w:sz w:val="16"/>
            <w:szCs w:val="16"/>
          </w:rPr>
          <w:t>2</w:t>
        </w:r>
        <w:r w:rsidRPr="0010266B">
          <w:rPr>
            <w:rStyle w:val="PageNumber"/>
            <w:rFonts w:ascii="Century Gothic" w:hAnsi="Century Gothic"/>
            <w:b/>
            <w:bCs/>
            <w:sz w:val="16"/>
            <w:szCs w:val="16"/>
          </w:rPr>
          <w:fldChar w:fldCharType="end"/>
        </w:r>
      </w:p>
    </w:sdtContent>
  </w:sdt>
  <w:p w14:paraId="0CE9DD8E" w14:textId="175DC8B5" w:rsidR="00086B75" w:rsidRDefault="0010266B" w:rsidP="00D4300F">
    <w:pPr>
      <w:pStyle w:val="Footer"/>
      <w:ind w:firstLine="36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3E99469" wp14:editId="2DE1E781">
          <wp:simplePos x="0" y="0"/>
          <wp:positionH relativeFrom="column">
            <wp:posOffset>4919345</wp:posOffset>
          </wp:positionH>
          <wp:positionV relativeFrom="paragraph">
            <wp:posOffset>-386080</wp:posOffset>
          </wp:positionV>
          <wp:extent cx="2057399" cy="714375"/>
          <wp:effectExtent l="0" t="0" r="635" b="0"/>
          <wp:wrapNone/>
          <wp:docPr id="1161512369" name="Picture 1161512369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399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AE1E" w14:textId="750CCCF4" w:rsidR="00DF7795" w:rsidRDefault="00DF7795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71F9804" wp14:editId="4F7160C1">
          <wp:simplePos x="0" y="0"/>
          <wp:positionH relativeFrom="margin">
            <wp:posOffset>-908050</wp:posOffset>
          </wp:positionH>
          <wp:positionV relativeFrom="paragraph">
            <wp:posOffset>248920</wp:posOffset>
          </wp:positionV>
          <wp:extent cx="7772400" cy="182685"/>
          <wp:effectExtent l="0" t="0" r="0" b="0"/>
          <wp:wrapNone/>
          <wp:docPr id="1704746508" name="Picture 1704746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82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D0EF" w14:textId="77777777" w:rsidR="00CD0889" w:rsidRDefault="00CD0889" w:rsidP="003B327A">
      <w:r>
        <w:separator/>
      </w:r>
    </w:p>
  </w:footnote>
  <w:footnote w:type="continuationSeparator" w:id="0">
    <w:p w14:paraId="1E3DE428" w14:textId="77777777" w:rsidR="00CD0889" w:rsidRDefault="00CD0889" w:rsidP="003B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130592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549F23B" w14:textId="67499029" w:rsidR="0010266B" w:rsidRDefault="0010266B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5422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BF11B6" w14:textId="77777777" w:rsidR="0010266B" w:rsidRDefault="001026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4D31" w14:textId="62F61BF2" w:rsidR="0010266B" w:rsidRDefault="0010266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9AFC6A" wp14:editId="62514721">
          <wp:simplePos x="0" y="0"/>
          <wp:positionH relativeFrom="column">
            <wp:posOffset>-901700</wp:posOffset>
          </wp:positionH>
          <wp:positionV relativeFrom="paragraph">
            <wp:posOffset>12700</wp:posOffset>
          </wp:positionV>
          <wp:extent cx="7772400" cy="182685"/>
          <wp:effectExtent l="0" t="0" r="0" b="0"/>
          <wp:wrapNone/>
          <wp:docPr id="1846249065" name="Picture 18462490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82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0D34" w14:textId="6749F43D" w:rsidR="0087201F" w:rsidRPr="00DF7795" w:rsidRDefault="00DF7795" w:rsidP="00DF7795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1B2BA8F8" wp14:editId="512F3E5A">
          <wp:simplePos x="0" y="0"/>
          <wp:positionH relativeFrom="margin">
            <wp:posOffset>-914400</wp:posOffset>
          </wp:positionH>
          <wp:positionV relativeFrom="paragraph">
            <wp:posOffset>0</wp:posOffset>
          </wp:positionV>
          <wp:extent cx="7772400" cy="1434905"/>
          <wp:effectExtent l="0" t="0" r="0" b="0"/>
          <wp:wrapNone/>
          <wp:docPr id="173622832" name="Picture 17362283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2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4905"/>
                  </a:xfrm>
                  <a:prstGeom prst="rect">
                    <a:avLst/>
                  </a:prstGeom>
                  <a:solidFill>
                    <a:srgbClr val="1F4E79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10FD"/>
    <w:multiLevelType w:val="hybridMultilevel"/>
    <w:tmpl w:val="EB5EFE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12C4E"/>
    <w:multiLevelType w:val="hybridMultilevel"/>
    <w:tmpl w:val="C1EACCC4"/>
    <w:lvl w:ilvl="0" w:tplc="FE3E4B56">
      <w:start w:val="1"/>
      <w:numFmt w:val="decimal"/>
      <w:pStyle w:val="Style1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E878AF"/>
    <w:multiLevelType w:val="multilevel"/>
    <w:tmpl w:val="921A981A"/>
    <w:styleLink w:val="CurrentList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1270BD"/>
    <w:multiLevelType w:val="hybridMultilevel"/>
    <w:tmpl w:val="AB209BB0"/>
    <w:lvl w:ilvl="0" w:tplc="B2D2B390">
      <w:start w:val="1"/>
      <w:numFmt w:val="decimal"/>
      <w:pStyle w:val="Numbers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0706DD"/>
    <w:multiLevelType w:val="hybridMultilevel"/>
    <w:tmpl w:val="921A981A"/>
    <w:lvl w:ilvl="0" w:tplc="9E56E20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9F0E41"/>
    <w:multiLevelType w:val="hybridMultilevel"/>
    <w:tmpl w:val="EBC21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9477250">
    <w:abstractNumId w:val="0"/>
  </w:num>
  <w:num w:numId="2" w16cid:durableId="587202810">
    <w:abstractNumId w:val="0"/>
  </w:num>
  <w:num w:numId="3" w16cid:durableId="1839926557">
    <w:abstractNumId w:val="5"/>
  </w:num>
  <w:num w:numId="4" w16cid:durableId="138499193">
    <w:abstractNumId w:val="4"/>
  </w:num>
  <w:num w:numId="5" w16cid:durableId="1157650364">
    <w:abstractNumId w:val="1"/>
  </w:num>
  <w:num w:numId="6" w16cid:durableId="564029695">
    <w:abstractNumId w:val="2"/>
  </w:num>
  <w:num w:numId="7" w16cid:durableId="269045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83"/>
    <w:rsid w:val="000004DC"/>
    <w:rsid w:val="000008FC"/>
    <w:rsid w:val="00001ECE"/>
    <w:rsid w:val="000023B2"/>
    <w:rsid w:val="00002A09"/>
    <w:rsid w:val="000032B0"/>
    <w:rsid w:val="0000535B"/>
    <w:rsid w:val="00010A1A"/>
    <w:rsid w:val="00013AC8"/>
    <w:rsid w:val="00015079"/>
    <w:rsid w:val="0001575D"/>
    <w:rsid w:val="00015D53"/>
    <w:rsid w:val="00017D91"/>
    <w:rsid w:val="000231FD"/>
    <w:rsid w:val="00025E65"/>
    <w:rsid w:val="00026FC5"/>
    <w:rsid w:val="00027002"/>
    <w:rsid w:val="00027936"/>
    <w:rsid w:val="000359A8"/>
    <w:rsid w:val="000418A7"/>
    <w:rsid w:val="00041F41"/>
    <w:rsid w:val="00043760"/>
    <w:rsid w:val="00045DDB"/>
    <w:rsid w:val="000478F6"/>
    <w:rsid w:val="00050D04"/>
    <w:rsid w:val="00050EC7"/>
    <w:rsid w:val="00057F91"/>
    <w:rsid w:val="000643AB"/>
    <w:rsid w:val="000666AB"/>
    <w:rsid w:val="000711F9"/>
    <w:rsid w:val="00074D33"/>
    <w:rsid w:val="00075CB8"/>
    <w:rsid w:val="00080E07"/>
    <w:rsid w:val="0008180B"/>
    <w:rsid w:val="00081B02"/>
    <w:rsid w:val="00082AAF"/>
    <w:rsid w:val="000834B8"/>
    <w:rsid w:val="00083B67"/>
    <w:rsid w:val="00084A59"/>
    <w:rsid w:val="00085C75"/>
    <w:rsid w:val="00086B75"/>
    <w:rsid w:val="000871EE"/>
    <w:rsid w:val="00087232"/>
    <w:rsid w:val="00090832"/>
    <w:rsid w:val="00092126"/>
    <w:rsid w:val="000927A7"/>
    <w:rsid w:val="0009739A"/>
    <w:rsid w:val="000A01E3"/>
    <w:rsid w:val="000A2CE6"/>
    <w:rsid w:val="000A3217"/>
    <w:rsid w:val="000A4141"/>
    <w:rsid w:val="000A54B9"/>
    <w:rsid w:val="000A7132"/>
    <w:rsid w:val="000A7A27"/>
    <w:rsid w:val="000B471A"/>
    <w:rsid w:val="000B7E8B"/>
    <w:rsid w:val="000C0358"/>
    <w:rsid w:val="000C5D86"/>
    <w:rsid w:val="000D0E85"/>
    <w:rsid w:val="000D4375"/>
    <w:rsid w:val="000E0548"/>
    <w:rsid w:val="000E14E4"/>
    <w:rsid w:val="000E4CD9"/>
    <w:rsid w:val="000E646C"/>
    <w:rsid w:val="000E6502"/>
    <w:rsid w:val="000F21F9"/>
    <w:rsid w:val="0010266B"/>
    <w:rsid w:val="00105A82"/>
    <w:rsid w:val="00107E28"/>
    <w:rsid w:val="001104B3"/>
    <w:rsid w:val="001111CB"/>
    <w:rsid w:val="00112D8F"/>
    <w:rsid w:val="00120709"/>
    <w:rsid w:val="001225DE"/>
    <w:rsid w:val="00122DEE"/>
    <w:rsid w:val="00123E7A"/>
    <w:rsid w:val="00124A77"/>
    <w:rsid w:val="00125C6C"/>
    <w:rsid w:val="00127EF0"/>
    <w:rsid w:val="00130070"/>
    <w:rsid w:val="001312C0"/>
    <w:rsid w:val="00132D71"/>
    <w:rsid w:val="00133D00"/>
    <w:rsid w:val="00137528"/>
    <w:rsid w:val="001379FD"/>
    <w:rsid w:val="00144B86"/>
    <w:rsid w:val="001450E3"/>
    <w:rsid w:val="00146897"/>
    <w:rsid w:val="00151841"/>
    <w:rsid w:val="001530AA"/>
    <w:rsid w:val="00153E0D"/>
    <w:rsid w:val="00156337"/>
    <w:rsid w:val="00157115"/>
    <w:rsid w:val="00160B50"/>
    <w:rsid w:val="0016242D"/>
    <w:rsid w:val="00162A57"/>
    <w:rsid w:val="00166452"/>
    <w:rsid w:val="00167120"/>
    <w:rsid w:val="001710C0"/>
    <w:rsid w:val="00172794"/>
    <w:rsid w:val="00172E7E"/>
    <w:rsid w:val="00176044"/>
    <w:rsid w:val="00176BAD"/>
    <w:rsid w:val="00177CCC"/>
    <w:rsid w:val="001813B3"/>
    <w:rsid w:val="00183378"/>
    <w:rsid w:val="00183446"/>
    <w:rsid w:val="00183C62"/>
    <w:rsid w:val="001865ED"/>
    <w:rsid w:val="00190964"/>
    <w:rsid w:val="001928B3"/>
    <w:rsid w:val="00192A0B"/>
    <w:rsid w:val="001A060A"/>
    <w:rsid w:val="001A5F8A"/>
    <w:rsid w:val="001B41B1"/>
    <w:rsid w:val="001B4CFE"/>
    <w:rsid w:val="001B610A"/>
    <w:rsid w:val="001C2406"/>
    <w:rsid w:val="001C2B1D"/>
    <w:rsid w:val="001C3C25"/>
    <w:rsid w:val="001C3CE4"/>
    <w:rsid w:val="001C62A3"/>
    <w:rsid w:val="001D27D9"/>
    <w:rsid w:val="001D3B48"/>
    <w:rsid w:val="001D7B23"/>
    <w:rsid w:val="001E02BA"/>
    <w:rsid w:val="001E101E"/>
    <w:rsid w:val="001F0911"/>
    <w:rsid w:val="001F1FB1"/>
    <w:rsid w:val="001F245E"/>
    <w:rsid w:val="001F5CBD"/>
    <w:rsid w:val="001F7017"/>
    <w:rsid w:val="00205183"/>
    <w:rsid w:val="0020568A"/>
    <w:rsid w:val="00207323"/>
    <w:rsid w:val="002114BD"/>
    <w:rsid w:val="00211BC4"/>
    <w:rsid w:val="00214D42"/>
    <w:rsid w:val="002156E5"/>
    <w:rsid w:val="00215C52"/>
    <w:rsid w:val="002228CD"/>
    <w:rsid w:val="00225E0C"/>
    <w:rsid w:val="00226695"/>
    <w:rsid w:val="002268AB"/>
    <w:rsid w:val="002274F3"/>
    <w:rsid w:val="002311B5"/>
    <w:rsid w:val="00232416"/>
    <w:rsid w:val="0023346D"/>
    <w:rsid w:val="002369FD"/>
    <w:rsid w:val="00241968"/>
    <w:rsid w:val="00244D23"/>
    <w:rsid w:val="0025010A"/>
    <w:rsid w:val="00254EA2"/>
    <w:rsid w:val="00254F9F"/>
    <w:rsid w:val="00257E75"/>
    <w:rsid w:val="00260189"/>
    <w:rsid w:val="00261855"/>
    <w:rsid w:val="0026256A"/>
    <w:rsid w:val="00270176"/>
    <w:rsid w:val="00270753"/>
    <w:rsid w:val="00276DCA"/>
    <w:rsid w:val="00277C91"/>
    <w:rsid w:val="00277DD7"/>
    <w:rsid w:val="00284B0C"/>
    <w:rsid w:val="00284EF5"/>
    <w:rsid w:val="002853E5"/>
    <w:rsid w:val="002864B3"/>
    <w:rsid w:val="002920FB"/>
    <w:rsid w:val="0029714D"/>
    <w:rsid w:val="002A14D2"/>
    <w:rsid w:val="002A41E2"/>
    <w:rsid w:val="002A5E81"/>
    <w:rsid w:val="002A6B1C"/>
    <w:rsid w:val="002A78ED"/>
    <w:rsid w:val="002B1788"/>
    <w:rsid w:val="002B46F0"/>
    <w:rsid w:val="002B5840"/>
    <w:rsid w:val="002C0AE4"/>
    <w:rsid w:val="002C12CA"/>
    <w:rsid w:val="002C1ED3"/>
    <w:rsid w:val="002C412A"/>
    <w:rsid w:val="002C52EF"/>
    <w:rsid w:val="002C639C"/>
    <w:rsid w:val="002D0230"/>
    <w:rsid w:val="002E3801"/>
    <w:rsid w:val="002E391A"/>
    <w:rsid w:val="002E40D8"/>
    <w:rsid w:val="002E74EB"/>
    <w:rsid w:val="002F03D7"/>
    <w:rsid w:val="002F2B80"/>
    <w:rsid w:val="002F59D0"/>
    <w:rsid w:val="003014F6"/>
    <w:rsid w:val="00301B28"/>
    <w:rsid w:val="00306E84"/>
    <w:rsid w:val="003079C4"/>
    <w:rsid w:val="00310100"/>
    <w:rsid w:val="003105DB"/>
    <w:rsid w:val="00310CFF"/>
    <w:rsid w:val="003118B9"/>
    <w:rsid w:val="003119B1"/>
    <w:rsid w:val="00314345"/>
    <w:rsid w:val="0031482E"/>
    <w:rsid w:val="0031621B"/>
    <w:rsid w:val="003171BE"/>
    <w:rsid w:val="003176C9"/>
    <w:rsid w:val="00323325"/>
    <w:rsid w:val="003244DA"/>
    <w:rsid w:val="00325528"/>
    <w:rsid w:val="00326B56"/>
    <w:rsid w:val="0033059A"/>
    <w:rsid w:val="00330618"/>
    <w:rsid w:val="00331633"/>
    <w:rsid w:val="0033168B"/>
    <w:rsid w:val="003343A9"/>
    <w:rsid w:val="00334E67"/>
    <w:rsid w:val="00347CC9"/>
    <w:rsid w:val="00350097"/>
    <w:rsid w:val="00350E1C"/>
    <w:rsid w:val="00352251"/>
    <w:rsid w:val="00353589"/>
    <w:rsid w:val="00353725"/>
    <w:rsid w:val="00354473"/>
    <w:rsid w:val="003639E9"/>
    <w:rsid w:val="00365D98"/>
    <w:rsid w:val="003724B8"/>
    <w:rsid w:val="00373C96"/>
    <w:rsid w:val="00376BA5"/>
    <w:rsid w:val="00377E8C"/>
    <w:rsid w:val="00377E9E"/>
    <w:rsid w:val="00380FF7"/>
    <w:rsid w:val="0038324D"/>
    <w:rsid w:val="00383620"/>
    <w:rsid w:val="003878AF"/>
    <w:rsid w:val="00393E99"/>
    <w:rsid w:val="00395028"/>
    <w:rsid w:val="0039613C"/>
    <w:rsid w:val="003A6347"/>
    <w:rsid w:val="003B1886"/>
    <w:rsid w:val="003B3214"/>
    <w:rsid w:val="003B327A"/>
    <w:rsid w:val="003C282B"/>
    <w:rsid w:val="003C3E5E"/>
    <w:rsid w:val="003C5FD7"/>
    <w:rsid w:val="003E46BA"/>
    <w:rsid w:val="003F0A1B"/>
    <w:rsid w:val="003F403D"/>
    <w:rsid w:val="003F59E1"/>
    <w:rsid w:val="003F62F0"/>
    <w:rsid w:val="0040188A"/>
    <w:rsid w:val="00401E93"/>
    <w:rsid w:val="00402253"/>
    <w:rsid w:val="00402A91"/>
    <w:rsid w:val="004036BD"/>
    <w:rsid w:val="00407D21"/>
    <w:rsid w:val="00416329"/>
    <w:rsid w:val="00416DF0"/>
    <w:rsid w:val="004204E0"/>
    <w:rsid w:val="004217B7"/>
    <w:rsid w:val="00424608"/>
    <w:rsid w:val="00430E07"/>
    <w:rsid w:val="0043444E"/>
    <w:rsid w:val="00434612"/>
    <w:rsid w:val="00435320"/>
    <w:rsid w:val="00436BD9"/>
    <w:rsid w:val="00437958"/>
    <w:rsid w:val="00437E34"/>
    <w:rsid w:val="0044014E"/>
    <w:rsid w:val="00440264"/>
    <w:rsid w:val="004433DB"/>
    <w:rsid w:val="00445F1E"/>
    <w:rsid w:val="00450916"/>
    <w:rsid w:val="00451758"/>
    <w:rsid w:val="004518CE"/>
    <w:rsid w:val="00460083"/>
    <w:rsid w:val="00460A09"/>
    <w:rsid w:val="004616F1"/>
    <w:rsid w:val="0046205A"/>
    <w:rsid w:val="004635F0"/>
    <w:rsid w:val="00465A20"/>
    <w:rsid w:val="00465CFD"/>
    <w:rsid w:val="00465F52"/>
    <w:rsid w:val="00470AB1"/>
    <w:rsid w:val="0047433E"/>
    <w:rsid w:val="00474ECB"/>
    <w:rsid w:val="00476AA0"/>
    <w:rsid w:val="00481980"/>
    <w:rsid w:val="00482F01"/>
    <w:rsid w:val="0048406D"/>
    <w:rsid w:val="0049421B"/>
    <w:rsid w:val="004A1A6C"/>
    <w:rsid w:val="004A40D2"/>
    <w:rsid w:val="004A5A2A"/>
    <w:rsid w:val="004A5FC1"/>
    <w:rsid w:val="004B1439"/>
    <w:rsid w:val="004B1C64"/>
    <w:rsid w:val="004B2A09"/>
    <w:rsid w:val="004B2A93"/>
    <w:rsid w:val="004C7E31"/>
    <w:rsid w:val="004D52E3"/>
    <w:rsid w:val="004E6698"/>
    <w:rsid w:val="004E6E55"/>
    <w:rsid w:val="004E7EEF"/>
    <w:rsid w:val="004F0230"/>
    <w:rsid w:val="004F08C0"/>
    <w:rsid w:val="004F2090"/>
    <w:rsid w:val="004F4D5B"/>
    <w:rsid w:val="00503E46"/>
    <w:rsid w:val="0050657D"/>
    <w:rsid w:val="00510938"/>
    <w:rsid w:val="00513B1A"/>
    <w:rsid w:val="0051489E"/>
    <w:rsid w:val="005160A6"/>
    <w:rsid w:val="005170D2"/>
    <w:rsid w:val="0052049F"/>
    <w:rsid w:val="005215D6"/>
    <w:rsid w:val="00521E94"/>
    <w:rsid w:val="00526EFF"/>
    <w:rsid w:val="005335BE"/>
    <w:rsid w:val="00534803"/>
    <w:rsid w:val="00534DD3"/>
    <w:rsid w:val="0054105F"/>
    <w:rsid w:val="0054195F"/>
    <w:rsid w:val="00542FF4"/>
    <w:rsid w:val="00545C01"/>
    <w:rsid w:val="005460CE"/>
    <w:rsid w:val="005477F8"/>
    <w:rsid w:val="005478AC"/>
    <w:rsid w:val="005530B6"/>
    <w:rsid w:val="00554F4A"/>
    <w:rsid w:val="005552A3"/>
    <w:rsid w:val="0055631D"/>
    <w:rsid w:val="00556E33"/>
    <w:rsid w:val="005640BF"/>
    <w:rsid w:val="005650BC"/>
    <w:rsid w:val="00567908"/>
    <w:rsid w:val="005734DB"/>
    <w:rsid w:val="0057459F"/>
    <w:rsid w:val="005753FB"/>
    <w:rsid w:val="00577F84"/>
    <w:rsid w:val="00580AAD"/>
    <w:rsid w:val="00585519"/>
    <w:rsid w:val="005912FE"/>
    <w:rsid w:val="00591C7A"/>
    <w:rsid w:val="00593670"/>
    <w:rsid w:val="0059459C"/>
    <w:rsid w:val="0059620F"/>
    <w:rsid w:val="005A167E"/>
    <w:rsid w:val="005B5396"/>
    <w:rsid w:val="005C1A84"/>
    <w:rsid w:val="005C25E4"/>
    <w:rsid w:val="005C3BB5"/>
    <w:rsid w:val="005C4AF7"/>
    <w:rsid w:val="005C581B"/>
    <w:rsid w:val="005C5E3F"/>
    <w:rsid w:val="005C65B2"/>
    <w:rsid w:val="005D0C58"/>
    <w:rsid w:val="005D4112"/>
    <w:rsid w:val="005D6400"/>
    <w:rsid w:val="005E4C81"/>
    <w:rsid w:val="005F3908"/>
    <w:rsid w:val="00602021"/>
    <w:rsid w:val="0060287B"/>
    <w:rsid w:val="00603A94"/>
    <w:rsid w:val="00607B60"/>
    <w:rsid w:val="00612A0E"/>
    <w:rsid w:val="006146B0"/>
    <w:rsid w:val="006200A6"/>
    <w:rsid w:val="00620A04"/>
    <w:rsid w:val="006213F9"/>
    <w:rsid w:val="00623E52"/>
    <w:rsid w:val="006247E9"/>
    <w:rsid w:val="00627017"/>
    <w:rsid w:val="00627F72"/>
    <w:rsid w:val="0063404B"/>
    <w:rsid w:val="00636212"/>
    <w:rsid w:val="0064142B"/>
    <w:rsid w:val="006416AF"/>
    <w:rsid w:val="006459E3"/>
    <w:rsid w:val="00645AD0"/>
    <w:rsid w:val="0065300F"/>
    <w:rsid w:val="00654B2A"/>
    <w:rsid w:val="00656C73"/>
    <w:rsid w:val="00657358"/>
    <w:rsid w:val="00657D2E"/>
    <w:rsid w:val="00662485"/>
    <w:rsid w:val="006626BD"/>
    <w:rsid w:val="00667F9C"/>
    <w:rsid w:val="0067111B"/>
    <w:rsid w:val="00673F45"/>
    <w:rsid w:val="00681DC8"/>
    <w:rsid w:val="006836E9"/>
    <w:rsid w:val="00690E70"/>
    <w:rsid w:val="00694286"/>
    <w:rsid w:val="00695184"/>
    <w:rsid w:val="00697541"/>
    <w:rsid w:val="006A0D96"/>
    <w:rsid w:val="006A4D33"/>
    <w:rsid w:val="006B0D8F"/>
    <w:rsid w:val="006C0A4A"/>
    <w:rsid w:val="006C630A"/>
    <w:rsid w:val="006D06AC"/>
    <w:rsid w:val="006D13A0"/>
    <w:rsid w:val="006D176A"/>
    <w:rsid w:val="006D195E"/>
    <w:rsid w:val="006D1DE2"/>
    <w:rsid w:val="006D22A4"/>
    <w:rsid w:val="006D2AF9"/>
    <w:rsid w:val="006D3772"/>
    <w:rsid w:val="006D54A8"/>
    <w:rsid w:val="006D6799"/>
    <w:rsid w:val="006E0511"/>
    <w:rsid w:val="006E0DB1"/>
    <w:rsid w:val="006E47E9"/>
    <w:rsid w:val="006E60DF"/>
    <w:rsid w:val="006F747F"/>
    <w:rsid w:val="006F7E40"/>
    <w:rsid w:val="00701269"/>
    <w:rsid w:val="00704C25"/>
    <w:rsid w:val="0070562B"/>
    <w:rsid w:val="00716F12"/>
    <w:rsid w:val="00717D51"/>
    <w:rsid w:val="007214B3"/>
    <w:rsid w:val="00721F71"/>
    <w:rsid w:val="00722A43"/>
    <w:rsid w:val="0073360C"/>
    <w:rsid w:val="00736B38"/>
    <w:rsid w:val="0073717C"/>
    <w:rsid w:val="00737429"/>
    <w:rsid w:val="0074260B"/>
    <w:rsid w:val="00742C85"/>
    <w:rsid w:val="00745FF8"/>
    <w:rsid w:val="00750CD9"/>
    <w:rsid w:val="00752041"/>
    <w:rsid w:val="00752249"/>
    <w:rsid w:val="00754539"/>
    <w:rsid w:val="00754753"/>
    <w:rsid w:val="00754FD0"/>
    <w:rsid w:val="007562FC"/>
    <w:rsid w:val="00761F56"/>
    <w:rsid w:val="00770D40"/>
    <w:rsid w:val="0077154C"/>
    <w:rsid w:val="0077361B"/>
    <w:rsid w:val="00775F51"/>
    <w:rsid w:val="00777721"/>
    <w:rsid w:val="00780AA1"/>
    <w:rsid w:val="0078467D"/>
    <w:rsid w:val="007848D3"/>
    <w:rsid w:val="00785F83"/>
    <w:rsid w:val="007900CB"/>
    <w:rsid w:val="0079199D"/>
    <w:rsid w:val="007928FE"/>
    <w:rsid w:val="0079305F"/>
    <w:rsid w:val="007A5A12"/>
    <w:rsid w:val="007B1281"/>
    <w:rsid w:val="007B4513"/>
    <w:rsid w:val="007B6D3B"/>
    <w:rsid w:val="007C00E5"/>
    <w:rsid w:val="007C3421"/>
    <w:rsid w:val="007C3470"/>
    <w:rsid w:val="007C3602"/>
    <w:rsid w:val="007C3727"/>
    <w:rsid w:val="007C40CE"/>
    <w:rsid w:val="007C4327"/>
    <w:rsid w:val="007C6319"/>
    <w:rsid w:val="007C7D8C"/>
    <w:rsid w:val="007D09D8"/>
    <w:rsid w:val="007D4724"/>
    <w:rsid w:val="007E0B53"/>
    <w:rsid w:val="007E15E0"/>
    <w:rsid w:val="007E44AB"/>
    <w:rsid w:val="007E5323"/>
    <w:rsid w:val="007F6B5D"/>
    <w:rsid w:val="00800766"/>
    <w:rsid w:val="0080131C"/>
    <w:rsid w:val="00801B2E"/>
    <w:rsid w:val="00805843"/>
    <w:rsid w:val="00805CC5"/>
    <w:rsid w:val="0080655E"/>
    <w:rsid w:val="008107AA"/>
    <w:rsid w:val="00813045"/>
    <w:rsid w:val="008130DA"/>
    <w:rsid w:val="00815481"/>
    <w:rsid w:val="00815BC2"/>
    <w:rsid w:val="0081666B"/>
    <w:rsid w:val="00817377"/>
    <w:rsid w:val="00820C93"/>
    <w:rsid w:val="00822622"/>
    <w:rsid w:val="00831E2B"/>
    <w:rsid w:val="00832D28"/>
    <w:rsid w:val="0083681A"/>
    <w:rsid w:val="00845AF9"/>
    <w:rsid w:val="00847102"/>
    <w:rsid w:val="00853C6E"/>
    <w:rsid w:val="00857CA5"/>
    <w:rsid w:val="00867510"/>
    <w:rsid w:val="00871C1A"/>
    <w:rsid w:val="0087201F"/>
    <w:rsid w:val="0087289E"/>
    <w:rsid w:val="00874408"/>
    <w:rsid w:val="00882765"/>
    <w:rsid w:val="00882A53"/>
    <w:rsid w:val="0088300E"/>
    <w:rsid w:val="0088572B"/>
    <w:rsid w:val="00886BD5"/>
    <w:rsid w:val="00887388"/>
    <w:rsid w:val="00890BA1"/>
    <w:rsid w:val="00890E1D"/>
    <w:rsid w:val="008922D3"/>
    <w:rsid w:val="00892539"/>
    <w:rsid w:val="0089320B"/>
    <w:rsid w:val="00896C6F"/>
    <w:rsid w:val="008A3DC3"/>
    <w:rsid w:val="008A6E66"/>
    <w:rsid w:val="008B059D"/>
    <w:rsid w:val="008C1EA3"/>
    <w:rsid w:val="008C345B"/>
    <w:rsid w:val="008C6F6A"/>
    <w:rsid w:val="008D024B"/>
    <w:rsid w:val="008D2730"/>
    <w:rsid w:val="008D51A0"/>
    <w:rsid w:val="008D5219"/>
    <w:rsid w:val="008E494E"/>
    <w:rsid w:val="008E64A6"/>
    <w:rsid w:val="008F12C5"/>
    <w:rsid w:val="008F15EA"/>
    <w:rsid w:val="008F46A7"/>
    <w:rsid w:val="008F7E2F"/>
    <w:rsid w:val="00900DBC"/>
    <w:rsid w:val="00912FB8"/>
    <w:rsid w:val="00913F14"/>
    <w:rsid w:val="00915E05"/>
    <w:rsid w:val="0091767C"/>
    <w:rsid w:val="0092034A"/>
    <w:rsid w:val="00921DBE"/>
    <w:rsid w:val="0092306F"/>
    <w:rsid w:val="009256C4"/>
    <w:rsid w:val="009303A0"/>
    <w:rsid w:val="0093526D"/>
    <w:rsid w:val="0093743F"/>
    <w:rsid w:val="009375FE"/>
    <w:rsid w:val="009407A1"/>
    <w:rsid w:val="009445DA"/>
    <w:rsid w:val="00945145"/>
    <w:rsid w:val="00945C7F"/>
    <w:rsid w:val="00946D4A"/>
    <w:rsid w:val="00950D76"/>
    <w:rsid w:val="00951888"/>
    <w:rsid w:val="009538E1"/>
    <w:rsid w:val="00953B8C"/>
    <w:rsid w:val="00953F34"/>
    <w:rsid w:val="00954C2D"/>
    <w:rsid w:val="00956623"/>
    <w:rsid w:val="00956B75"/>
    <w:rsid w:val="00957AA6"/>
    <w:rsid w:val="00960659"/>
    <w:rsid w:val="00961059"/>
    <w:rsid w:val="00963F94"/>
    <w:rsid w:val="00965378"/>
    <w:rsid w:val="0096573C"/>
    <w:rsid w:val="00966533"/>
    <w:rsid w:val="0096778F"/>
    <w:rsid w:val="0096795D"/>
    <w:rsid w:val="00973EEB"/>
    <w:rsid w:val="009745D6"/>
    <w:rsid w:val="00977AE7"/>
    <w:rsid w:val="0098015D"/>
    <w:rsid w:val="009802F1"/>
    <w:rsid w:val="00981675"/>
    <w:rsid w:val="00985B7F"/>
    <w:rsid w:val="00986E1D"/>
    <w:rsid w:val="00992EDE"/>
    <w:rsid w:val="00996601"/>
    <w:rsid w:val="00996A8C"/>
    <w:rsid w:val="00997937"/>
    <w:rsid w:val="009A03F9"/>
    <w:rsid w:val="009A3885"/>
    <w:rsid w:val="009A4FA7"/>
    <w:rsid w:val="009A6291"/>
    <w:rsid w:val="009A6579"/>
    <w:rsid w:val="009A666F"/>
    <w:rsid w:val="009B0737"/>
    <w:rsid w:val="009B0D6E"/>
    <w:rsid w:val="009B1B42"/>
    <w:rsid w:val="009B2887"/>
    <w:rsid w:val="009B6FCA"/>
    <w:rsid w:val="009B7675"/>
    <w:rsid w:val="009C29B1"/>
    <w:rsid w:val="009C3D50"/>
    <w:rsid w:val="009C6EA8"/>
    <w:rsid w:val="009D180F"/>
    <w:rsid w:val="009D2241"/>
    <w:rsid w:val="009D4F89"/>
    <w:rsid w:val="009D6996"/>
    <w:rsid w:val="009E2F8C"/>
    <w:rsid w:val="009E4BB1"/>
    <w:rsid w:val="009E6AC3"/>
    <w:rsid w:val="009F1F68"/>
    <w:rsid w:val="009F21C4"/>
    <w:rsid w:val="009F23EF"/>
    <w:rsid w:val="009F28D2"/>
    <w:rsid w:val="00A017CA"/>
    <w:rsid w:val="00A10126"/>
    <w:rsid w:val="00A139C9"/>
    <w:rsid w:val="00A1782B"/>
    <w:rsid w:val="00A2068E"/>
    <w:rsid w:val="00A2088C"/>
    <w:rsid w:val="00A2539A"/>
    <w:rsid w:val="00A25A48"/>
    <w:rsid w:val="00A35390"/>
    <w:rsid w:val="00A3559A"/>
    <w:rsid w:val="00A358FD"/>
    <w:rsid w:val="00A35EE2"/>
    <w:rsid w:val="00A364ED"/>
    <w:rsid w:val="00A37F31"/>
    <w:rsid w:val="00A40AFF"/>
    <w:rsid w:val="00A41720"/>
    <w:rsid w:val="00A42571"/>
    <w:rsid w:val="00A45D52"/>
    <w:rsid w:val="00A47356"/>
    <w:rsid w:val="00A4749D"/>
    <w:rsid w:val="00A47E53"/>
    <w:rsid w:val="00A5422D"/>
    <w:rsid w:val="00A554A1"/>
    <w:rsid w:val="00A55625"/>
    <w:rsid w:val="00A608CA"/>
    <w:rsid w:val="00A60995"/>
    <w:rsid w:val="00A648D1"/>
    <w:rsid w:val="00A66F2A"/>
    <w:rsid w:val="00A675BE"/>
    <w:rsid w:val="00A7320C"/>
    <w:rsid w:val="00A750DA"/>
    <w:rsid w:val="00A761D3"/>
    <w:rsid w:val="00A86766"/>
    <w:rsid w:val="00A91006"/>
    <w:rsid w:val="00A92D0C"/>
    <w:rsid w:val="00A96CA0"/>
    <w:rsid w:val="00AA0451"/>
    <w:rsid w:val="00AA16AC"/>
    <w:rsid w:val="00AA29A8"/>
    <w:rsid w:val="00AB0545"/>
    <w:rsid w:val="00AB1D2A"/>
    <w:rsid w:val="00AB30DB"/>
    <w:rsid w:val="00AB4322"/>
    <w:rsid w:val="00AC28D6"/>
    <w:rsid w:val="00AC3065"/>
    <w:rsid w:val="00AC4C87"/>
    <w:rsid w:val="00AC6A57"/>
    <w:rsid w:val="00AD04AA"/>
    <w:rsid w:val="00AD1A34"/>
    <w:rsid w:val="00AD4C46"/>
    <w:rsid w:val="00AD62F0"/>
    <w:rsid w:val="00AD642D"/>
    <w:rsid w:val="00AE1A13"/>
    <w:rsid w:val="00AE298D"/>
    <w:rsid w:val="00AE3776"/>
    <w:rsid w:val="00AE3BB8"/>
    <w:rsid w:val="00AE3EB4"/>
    <w:rsid w:val="00AE602E"/>
    <w:rsid w:val="00AE6343"/>
    <w:rsid w:val="00AE6E14"/>
    <w:rsid w:val="00AF276C"/>
    <w:rsid w:val="00AF5A18"/>
    <w:rsid w:val="00AF6456"/>
    <w:rsid w:val="00AF765C"/>
    <w:rsid w:val="00B01F83"/>
    <w:rsid w:val="00B02FC9"/>
    <w:rsid w:val="00B03A0D"/>
    <w:rsid w:val="00B062F3"/>
    <w:rsid w:val="00B151AD"/>
    <w:rsid w:val="00B170CC"/>
    <w:rsid w:val="00B20739"/>
    <w:rsid w:val="00B209A7"/>
    <w:rsid w:val="00B31A16"/>
    <w:rsid w:val="00B330BD"/>
    <w:rsid w:val="00B3472D"/>
    <w:rsid w:val="00B347C2"/>
    <w:rsid w:val="00B40DFC"/>
    <w:rsid w:val="00B441CE"/>
    <w:rsid w:val="00B46E8C"/>
    <w:rsid w:val="00B500F8"/>
    <w:rsid w:val="00B552ED"/>
    <w:rsid w:val="00B65888"/>
    <w:rsid w:val="00B704CC"/>
    <w:rsid w:val="00B81A3B"/>
    <w:rsid w:val="00B85795"/>
    <w:rsid w:val="00B86C67"/>
    <w:rsid w:val="00B92635"/>
    <w:rsid w:val="00B92DC4"/>
    <w:rsid w:val="00B95302"/>
    <w:rsid w:val="00B97E5A"/>
    <w:rsid w:val="00BA51DE"/>
    <w:rsid w:val="00BA6A26"/>
    <w:rsid w:val="00BA70FF"/>
    <w:rsid w:val="00BA71CB"/>
    <w:rsid w:val="00BB352F"/>
    <w:rsid w:val="00BB3FAF"/>
    <w:rsid w:val="00BB4423"/>
    <w:rsid w:val="00BB55D6"/>
    <w:rsid w:val="00BC0D66"/>
    <w:rsid w:val="00BC1205"/>
    <w:rsid w:val="00BC4153"/>
    <w:rsid w:val="00BD05F0"/>
    <w:rsid w:val="00BD0F21"/>
    <w:rsid w:val="00BD2974"/>
    <w:rsid w:val="00BD2F20"/>
    <w:rsid w:val="00BD363D"/>
    <w:rsid w:val="00BD5FEE"/>
    <w:rsid w:val="00BD6EF6"/>
    <w:rsid w:val="00BD7E94"/>
    <w:rsid w:val="00BE0E5A"/>
    <w:rsid w:val="00BE4F46"/>
    <w:rsid w:val="00BF05EC"/>
    <w:rsid w:val="00BF0DA5"/>
    <w:rsid w:val="00BF155E"/>
    <w:rsid w:val="00BF2D61"/>
    <w:rsid w:val="00BF3A7C"/>
    <w:rsid w:val="00BF7895"/>
    <w:rsid w:val="00C0002D"/>
    <w:rsid w:val="00C066D8"/>
    <w:rsid w:val="00C075BE"/>
    <w:rsid w:val="00C10518"/>
    <w:rsid w:val="00C105B5"/>
    <w:rsid w:val="00C16329"/>
    <w:rsid w:val="00C16B23"/>
    <w:rsid w:val="00C20390"/>
    <w:rsid w:val="00C20959"/>
    <w:rsid w:val="00C22379"/>
    <w:rsid w:val="00C22763"/>
    <w:rsid w:val="00C234BD"/>
    <w:rsid w:val="00C24714"/>
    <w:rsid w:val="00C334B0"/>
    <w:rsid w:val="00C34FFF"/>
    <w:rsid w:val="00C407A2"/>
    <w:rsid w:val="00C41C9C"/>
    <w:rsid w:val="00C434EA"/>
    <w:rsid w:val="00C46012"/>
    <w:rsid w:val="00C47C42"/>
    <w:rsid w:val="00C547F1"/>
    <w:rsid w:val="00C5567F"/>
    <w:rsid w:val="00C60C7C"/>
    <w:rsid w:val="00C61EBD"/>
    <w:rsid w:val="00C63ADE"/>
    <w:rsid w:val="00C63D82"/>
    <w:rsid w:val="00C73AAD"/>
    <w:rsid w:val="00C746BD"/>
    <w:rsid w:val="00C76AED"/>
    <w:rsid w:val="00C77E4B"/>
    <w:rsid w:val="00C8517F"/>
    <w:rsid w:val="00C919A0"/>
    <w:rsid w:val="00C960B7"/>
    <w:rsid w:val="00CA4DB0"/>
    <w:rsid w:val="00CA5627"/>
    <w:rsid w:val="00CA574D"/>
    <w:rsid w:val="00CB0036"/>
    <w:rsid w:val="00CC1EAA"/>
    <w:rsid w:val="00CC316C"/>
    <w:rsid w:val="00CD0889"/>
    <w:rsid w:val="00CD08DE"/>
    <w:rsid w:val="00CD19F7"/>
    <w:rsid w:val="00CD4658"/>
    <w:rsid w:val="00CD523F"/>
    <w:rsid w:val="00CD6193"/>
    <w:rsid w:val="00CD7CA8"/>
    <w:rsid w:val="00CD7E58"/>
    <w:rsid w:val="00CE1456"/>
    <w:rsid w:val="00CE4667"/>
    <w:rsid w:val="00CF118C"/>
    <w:rsid w:val="00CF1195"/>
    <w:rsid w:val="00CF13B7"/>
    <w:rsid w:val="00CF3506"/>
    <w:rsid w:val="00CF712E"/>
    <w:rsid w:val="00D00518"/>
    <w:rsid w:val="00D010BD"/>
    <w:rsid w:val="00D03F2F"/>
    <w:rsid w:val="00D0513E"/>
    <w:rsid w:val="00D061C3"/>
    <w:rsid w:val="00D0684C"/>
    <w:rsid w:val="00D07956"/>
    <w:rsid w:val="00D10D0E"/>
    <w:rsid w:val="00D126F1"/>
    <w:rsid w:val="00D128E8"/>
    <w:rsid w:val="00D15637"/>
    <w:rsid w:val="00D1723D"/>
    <w:rsid w:val="00D20441"/>
    <w:rsid w:val="00D215B6"/>
    <w:rsid w:val="00D27B49"/>
    <w:rsid w:val="00D31E52"/>
    <w:rsid w:val="00D33806"/>
    <w:rsid w:val="00D34058"/>
    <w:rsid w:val="00D36A48"/>
    <w:rsid w:val="00D42F01"/>
    <w:rsid w:val="00D4300F"/>
    <w:rsid w:val="00D432FD"/>
    <w:rsid w:val="00D465C9"/>
    <w:rsid w:val="00D46FAC"/>
    <w:rsid w:val="00D510F7"/>
    <w:rsid w:val="00D65ECE"/>
    <w:rsid w:val="00D70B9F"/>
    <w:rsid w:val="00D71B10"/>
    <w:rsid w:val="00D729BF"/>
    <w:rsid w:val="00D747A8"/>
    <w:rsid w:val="00D75691"/>
    <w:rsid w:val="00D7710D"/>
    <w:rsid w:val="00D776E8"/>
    <w:rsid w:val="00D81D49"/>
    <w:rsid w:val="00D82DAA"/>
    <w:rsid w:val="00D83A25"/>
    <w:rsid w:val="00D83E09"/>
    <w:rsid w:val="00D848BE"/>
    <w:rsid w:val="00D87084"/>
    <w:rsid w:val="00D8709F"/>
    <w:rsid w:val="00D9455C"/>
    <w:rsid w:val="00D94E82"/>
    <w:rsid w:val="00D9687A"/>
    <w:rsid w:val="00DA2234"/>
    <w:rsid w:val="00DA2DEC"/>
    <w:rsid w:val="00DA467F"/>
    <w:rsid w:val="00DB0943"/>
    <w:rsid w:val="00DB1AA5"/>
    <w:rsid w:val="00DB59A4"/>
    <w:rsid w:val="00DB6AD0"/>
    <w:rsid w:val="00DB7C1E"/>
    <w:rsid w:val="00DC07EE"/>
    <w:rsid w:val="00DC1506"/>
    <w:rsid w:val="00DC55EC"/>
    <w:rsid w:val="00DC6504"/>
    <w:rsid w:val="00DC7220"/>
    <w:rsid w:val="00DD184E"/>
    <w:rsid w:val="00DD2BDC"/>
    <w:rsid w:val="00DD731A"/>
    <w:rsid w:val="00DE086A"/>
    <w:rsid w:val="00DE2268"/>
    <w:rsid w:val="00DE4001"/>
    <w:rsid w:val="00DE4409"/>
    <w:rsid w:val="00DE478C"/>
    <w:rsid w:val="00DE4CC9"/>
    <w:rsid w:val="00DE613A"/>
    <w:rsid w:val="00DF411E"/>
    <w:rsid w:val="00DF7795"/>
    <w:rsid w:val="00DF7DFC"/>
    <w:rsid w:val="00E02A9E"/>
    <w:rsid w:val="00E047BD"/>
    <w:rsid w:val="00E077B8"/>
    <w:rsid w:val="00E132E6"/>
    <w:rsid w:val="00E22DD1"/>
    <w:rsid w:val="00E23762"/>
    <w:rsid w:val="00E250AA"/>
    <w:rsid w:val="00E302C4"/>
    <w:rsid w:val="00E318C9"/>
    <w:rsid w:val="00E31F8C"/>
    <w:rsid w:val="00E32E3D"/>
    <w:rsid w:val="00E3381F"/>
    <w:rsid w:val="00E33FB3"/>
    <w:rsid w:val="00E34181"/>
    <w:rsid w:val="00E35013"/>
    <w:rsid w:val="00E35D19"/>
    <w:rsid w:val="00E36750"/>
    <w:rsid w:val="00E37C15"/>
    <w:rsid w:val="00E4060D"/>
    <w:rsid w:val="00E4062C"/>
    <w:rsid w:val="00E40C3D"/>
    <w:rsid w:val="00E44884"/>
    <w:rsid w:val="00E456F1"/>
    <w:rsid w:val="00E46188"/>
    <w:rsid w:val="00E4780C"/>
    <w:rsid w:val="00E51D7E"/>
    <w:rsid w:val="00E53285"/>
    <w:rsid w:val="00E54BEE"/>
    <w:rsid w:val="00E5715D"/>
    <w:rsid w:val="00E5727F"/>
    <w:rsid w:val="00E578C4"/>
    <w:rsid w:val="00E636E6"/>
    <w:rsid w:val="00E6481D"/>
    <w:rsid w:val="00E64AEC"/>
    <w:rsid w:val="00E65D35"/>
    <w:rsid w:val="00E7187F"/>
    <w:rsid w:val="00E72019"/>
    <w:rsid w:val="00E72902"/>
    <w:rsid w:val="00E739D4"/>
    <w:rsid w:val="00E749C3"/>
    <w:rsid w:val="00E7590D"/>
    <w:rsid w:val="00E802E8"/>
    <w:rsid w:val="00E8190F"/>
    <w:rsid w:val="00E8432A"/>
    <w:rsid w:val="00E85892"/>
    <w:rsid w:val="00E913B2"/>
    <w:rsid w:val="00EA2981"/>
    <w:rsid w:val="00EA2CD3"/>
    <w:rsid w:val="00EA2F2A"/>
    <w:rsid w:val="00EA5B86"/>
    <w:rsid w:val="00EA763F"/>
    <w:rsid w:val="00EB1B71"/>
    <w:rsid w:val="00EB252D"/>
    <w:rsid w:val="00EB2961"/>
    <w:rsid w:val="00EB2CA3"/>
    <w:rsid w:val="00EB334C"/>
    <w:rsid w:val="00EB4238"/>
    <w:rsid w:val="00EB49AC"/>
    <w:rsid w:val="00EB4B61"/>
    <w:rsid w:val="00EB6DC0"/>
    <w:rsid w:val="00EC22D0"/>
    <w:rsid w:val="00EC23F2"/>
    <w:rsid w:val="00EC2A4F"/>
    <w:rsid w:val="00EC6CB8"/>
    <w:rsid w:val="00EC789A"/>
    <w:rsid w:val="00ED0B05"/>
    <w:rsid w:val="00ED27FC"/>
    <w:rsid w:val="00EE26A4"/>
    <w:rsid w:val="00EE505B"/>
    <w:rsid w:val="00EE6F6F"/>
    <w:rsid w:val="00F00818"/>
    <w:rsid w:val="00F01A99"/>
    <w:rsid w:val="00F024C3"/>
    <w:rsid w:val="00F03600"/>
    <w:rsid w:val="00F06772"/>
    <w:rsid w:val="00F07937"/>
    <w:rsid w:val="00F105E6"/>
    <w:rsid w:val="00F11245"/>
    <w:rsid w:val="00F1131E"/>
    <w:rsid w:val="00F1254A"/>
    <w:rsid w:val="00F13AB3"/>
    <w:rsid w:val="00F2081D"/>
    <w:rsid w:val="00F22843"/>
    <w:rsid w:val="00F264CF"/>
    <w:rsid w:val="00F27208"/>
    <w:rsid w:val="00F34596"/>
    <w:rsid w:val="00F35B69"/>
    <w:rsid w:val="00F35E94"/>
    <w:rsid w:val="00F3700A"/>
    <w:rsid w:val="00F402BD"/>
    <w:rsid w:val="00F40B43"/>
    <w:rsid w:val="00F40BDC"/>
    <w:rsid w:val="00F4138C"/>
    <w:rsid w:val="00F418DC"/>
    <w:rsid w:val="00F41BD7"/>
    <w:rsid w:val="00F41EBA"/>
    <w:rsid w:val="00F43485"/>
    <w:rsid w:val="00F4702E"/>
    <w:rsid w:val="00F47C51"/>
    <w:rsid w:val="00F51A3F"/>
    <w:rsid w:val="00F5351F"/>
    <w:rsid w:val="00F537E4"/>
    <w:rsid w:val="00F56E8C"/>
    <w:rsid w:val="00F60C8B"/>
    <w:rsid w:val="00F677F0"/>
    <w:rsid w:val="00F67F9D"/>
    <w:rsid w:val="00F73353"/>
    <w:rsid w:val="00F75F7E"/>
    <w:rsid w:val="00F80C68"/>
    <w:rsid w:val="00F84C72"/>
    <w:rsid w:val="00F84E6B"/>
    <w:rsid w:val="00F90B4C"/>
    <w:rsid w:val="00F920AA"/>
    <w:rsid w:val="00F93942"/>
    <w:rsid w:val="00F94E95"/>
    <w:rsid w:val="00F95110"/>
    <w:rsid w:val="00FA099D"/>
    <w:rsid w:val="00FA724A"/>
    <w:rsid w:val="00FB26C9"/>
    <w:rsid w:val="00FB26D7"/>
    <w:rsid w:val="00FB5F93"/>
    <w:rsid w:val="00FC30D6"/>
    <w:rsid w:val="00FC47BB"/>
    <w:rsid w:val="00FC4D4B"/>
    <w:rsid w:val="00FC4FB0"/>
    <w:rsid w:val="00FC6C1A"/>
    <w:rsid w:val="00FC7E7D"/>
    <w:rsid w:val="00FD3ECC"/>
    <w:rsid w:val="00FD45D4"/>
    <w:rsid w:val="00FD511C"/>
    <w:rsid w:val="00FD5545"/>
    <w:rsid w:val="00FD7B08"/>
    <w:rsid w:val="00FE0D67"/>
    <w:rsid w:val="00FE1D9C"/>
    <w:rsid w:val="00FE2AA3"/>
    <w:rsid w:val="00FE3DE4"/>
    <w:rsid w:val="00FE49F3"/>
    <w:rsid w:val="00FE64F6"/>
    <w:rsid w:val="00FE7EB4"/>
    <w:rsid w:val="00FF55E8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C7C55"/>
  <w15:docId w15:val="{54597111-4B90-4F40-A458-00AED653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B7F"/>
    <w:pPr>
      <w:spacing w:after="0" w:line="240" w:lineRule="auto"/>
      <w:contextualSpacing/>
    </w:pPr>
    <w:rPr>
      <w:rFonts w:asciiTheme="majorHAnsi" w:hAnsiTheme="majorHAns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BD9"/>
    <w:pPr>
      <w:keepNext/>
      <w:keepLines/>
      <w:spacing w:before="240"/>
      <w:jc w:val="center"/>
      <w:outlineLvl w:val="0"/>
    </w:pPr>
    <w:rPr>
      <w:rFonts w:ascii="Century Gothic" w:eastAsiaTheme="majorEastAsia" w:hAnsi="Century Gothic" w:cs="Times New Roman (Headings CS)"/>
      <w:b/>
      <w:color w:val="1E376C"/>
      <w:sz w:val="48"/>
      <w:szCs w:val="32"/>
    </w:rPr>
  </w:style>
  <w:style w:type="paragraph" w:styleId="Heading3">
    <w:name w:val="heading 3"/>
    <w:basedOn w:val="Normal"/>
    <w:link w:val="Heading3Char"/>
    <w:uiPriority w:val="9"/>
    <w:qFormat/>
    <w:rsid w:val="003105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1F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3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32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105D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105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105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7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"/>
    <w:basedOn w:val="Normal"/>
    <w:uiPriority w:val="34"/>
    <w:qFormat/>
    <w:rsid w:val="00985B7F"/>
    <w:pPr>
      <w:numPr>
        <w:numId w:val="4"/>
      </w:numPr>
      <w:ind w:left="720"/>
    </w:pPr>
    <w:rPr>
      <w:rFonts w:ascii="Century Gothic" w:hAnsi="Century Gothic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D3405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73AAD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4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5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32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27A"/>
  </w:style>
  <w:style w:type="paragraph" w:styleId="Footer">
    <w:name w:val="footer"/>
    <w:basedOn w:val="Normal"/>
    <w:link w:val="FooterChar"/>
    <w:uiPriority w:val="99"/>
    <w:unhideWhenUsed/>
    <w:rsid w:val="003B32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27A"/>
  </w:style>
  <w:style w:type="character" w:customStyle="1" w:styleId="Heading1Char">
    <w:name w:val="Heading 1 Char"/>
    <w:basedOn w:val="DefaultParagraphFont"/>
    <w:link w:val="Heading1"/>
    <w:uiPriority w:val="9"/>
    <w:rsid w:val="00436BD9"/>
    <w:rPr>
      <w:rFonts w:ascii="Century Gothic" w:eastAsiaTheme="majorEastAsia" w:hAnsi="Century Gothic" w:cs="Times New Roman (Headings CS)"/>
      <w:b/>
      <w:color w:val="1E376C"/>
      <w:sz w:val="48"/>
      <w:szCs w:val="32"/>
    </w:rPr>
  </w:style>
  <w:style w:type="paragraph" w:customStyle="1" w:styleId="ParagraphIntro">
    <w:name w:val="Paragraph Intro"/>
    <w:basedOn w:val="Normal"/>
    <w:next w:val="Normal"/>
    <w:qFormat/>
    <w:rsid w:val="00985B7F"/>
    <w:pPr>
      <w:spacing w:before="120" w:after="120" w:line="300" w:lineRule="auto"/>
    </w:pPr>
    <w:rPr>
      <w:rFonts w:cs="Arial"/>
      <w:b/>
      <w:bCs/>
      <w:sz w:val="24"/>
      <w:u w:val="single"/>
    </w:rPr>
  </w:style>
  <w:style w:type="paragraph" w:customStyle="1" w:styleId="ContactInfoUpperLeft">
    <w:name w:val="Contact Info (Upper Left)"/>
    <w:basedOn w:val="Normal"/>
    <w:autoRedefine/>
    <w:qFormat/>
    <w:rsid w:val="00AD4C46"/>
    <w:pPr>
      <w:pBdr>
        <w:left w:val="single" w:sz="4" w:space="12" w:color="auto"/>
      </w:pBdr>
      <w:ind w:right="480" w:firstLine="720"/>
    </w:pPr>
    <w:rPr>
      <w:b/>
      <w:sz w:val="20"/>
      <w:szCs w:val="20"/>
    </w:rPr>
  </w:style>
  <w:style w:type="paragraph" w:customStyle="1" w:styleId="FORIMMEDIATERELEASE">
    <w:name w:val="FOR IMMEDIATE RELEASE"/>
    <w:basedOn w:val="Normal"/>
    <w:qFormat/>
    <w:rsid w:val="00AD4C46"/>
    <w:pPr>
      <w:ind w:right="480" w:firstLine="720"/>
    </w:pPr>
    <w:rPr>
      <w:rFonts w:ascii="Century Gothic" w:hAnsi="Century Gothic"/>
      <w:b/>
      <w:sz w:val="26"/>
      <w:szCs w:val="26"/>
    </w:rPr>
  </w:style>
  <w:style w:type="paragraph" w:customStyle="1" w:styleId="Noted">
    <w:name w:val="Noted"/>
    <w:basedOn w:val="Normal"/>
    <w:qFormat/>
    <w:rsid w:val="00985B7F"/>
    <w:rPr>
      <w:sz w:val="16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10266B"/>
  </w:style>
  <w:style w:type="character" w:customStyle="1" w:styleId="NormalCalloutText">
    <w:name w:val="Normal Callout Text"/>
    <w:basedOn w:val="DefaultParagraphFont"/>
    <w:uiPriority w:val="1"/>
    <w:qFormat/>
    <w:rsid w:val="00436BD9"/>
    <w:rPr>
      <w:rFonts w:ascii="Century Gothic" w:hAnsi="Century Gothic"/>
      <w:b/>
      <w:bCs/>
      <w:i w:val="0"/>
      <w:color w:val="203058"/>
    </w:rPr>
  </w:style>
  <w:style w:type="paragraph" w:customStyle="1" w:styleId="Style1">
    <w:name w:val="Style1"/>
    <w:basedOn w:val="ListParagraph"/>
    <w:qFormat/>
    <w:rsid w:val="00F84C72"/>
    <w:pPr>
      <w:keepLines/>
      <w:numPr>
        <w:numId w:val="5"/>
      </w:numPr>
      <w:mirrorIndents/>
    </w:pPr>
  </w:style>
  <w:style w:type="paragraph" w:customStyle="1" w:styleId="Numbers">
    <w:name w:val="Numbers"/>
    <w:basedOn w:val="ListParagraph"/>
    <w:autoRedefine/>
    <w:qFormat/>
    <w:rsid w:val="00D00518"/>
    <w:pPr>
      <w:numPr>
        <w:numId w:val="7"/>
      </w:numPr>
      <w:spacing w:before="240" w:after="240" w:line="360" w:lineRule="auto"/>
    </w:pPr>
    <w:rPr>
      <w:b w:val="0"/>
    </w:rPr>
  </w:style>
  <w:style w:type="paragraph" w:customStyle="1" w:styleId="SectionCallout">
    <w:name w:val="Section Callout"/>
    <w:autoRedefine/>
    <w:qFormat/>
    <w:rsid w:val="00092126"/>
    <w:pPr>
      <w:keepNext/>
      <w:pBdr>
        <w:top w:val="single" w:sz="4" w:space="4" w:color="auto"/>
        <w:bottom w:val="single" w:sz="4" w:space="3" w:color="auto"/>
      </w:pBdr>
      <w:suppressAutoHyphens/>
      <w:spacing w:after="0" w:line="240" w:lineRule="auto"/>
      <w:jc w:val="center"/>
    </w:pPr>
    <w:rPr>
      <w:rFonts w:ascii="Century Gothic" w:hAnsi="Century Gothic"/>
      <w:b/>
      <w:sz w:val="28"/>
      <w:szCs w:val="28"/>
    </w:rPr>
  </w:style>
  <w:style w:type="numbering" w:customStyle="1" w:styleId="CurrentList1">
    <w:name w:val="Current List1"/>
    <w:uiPriority w:val="99"/>
    <w:rsid w:val="00F84C7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@gmar." TargetMode="External"/><Relationship Id="rId13" Type="http://schemas.openxmlformats.org/officeDocument/2006/relationships/chart" Target="charts/chart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mike@gmar.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ike\Dropbox\GMAR\030%20-%20MLS%20Statistical%20Histor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ike\Dropbox\GMAR\030%20-%20MLS%20Statistical%20Histor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  <a:latin typeface="Palatino Linotype" panose="02040502050505030304" pitchFamily="18" charset="0"/>
              </a:rPr>
              <a:t>Seasonally Adjusted Inventory</a:t>
            </a:r>
          </a:p>
          <a:p>
            <a:pPr>
              <a:defRPr>
                <a:solidFill>
                  <a:sysClr val="windowText" lastClr="000000"/>
                </a:solidFill>
                <a:latin typeface="Palatino Linotype" panose="02040502050505030304" pitchFamily="18" charset="0"/>
              </a:defRPr>
            </a:pPr>
            <a:r>
              <a:rPr lang="en-US" sz="900">
                <a:solidFill>
                  <a:sysClr val="windowText" lastClr="000000"/>
                </a:solidFill>
                <a:latin typeface="Palatino Linotype" panose="02040502050505030304" pitchFamily="18" charset="0"/>
              </a:rPr>
              <a:t>(units left</a:t>
            </a:r>
            <a:r>
              <a:rPr lang="en-US" sz="900" baseline="0">
                <a:solidFill>
                  <a:sysClr val="windowText" lastClr="000000"/>
                </a:solidFill>
                <a:latin typeface="Palatino Linotype" panose="02040502050505030304" pitchFamily="18" charset="0"/>
              </a:rPr>
              <a:t> side, months right side)</a:t>
            </a:r>
            <a:endParaRPr lang="en-US" sz="900">
              <a:solidFill>
                <a:sysClr val="windowText" lastClr="000000"/>
              </a:solidFill>
              <a:latin typeface="Palatino Linotype" panose="02040502050505030304" pitchFamily="18" charset="0"/>
            </a:endParaRPr>
          </a:p>
        </c:rich>
      </c:tx>
      <c:layout>
        <c:manualLayout>
          <c:xMode val="edge"/>
          <c:yMode val="edge"/>
          <c:x val="0.28708296879556716"/>
          <c:y val="1.612360954880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8977998681911913E-2"/>
          <c:y val="0.14728474319091048"/>
          <c:w val="0.83530976540300172"/>
          <c:h val="0.61226301362071822"/>
        </c:manualLayout>
      </c:layout>
      <c:areaChart>
        <c:grouping val="stacked"/>
        <c:varyColors val="0"/>
        <c:ser>
          <c:idx val="0"/>
          <c:order val="0"/>
          <c:tx>
            <c:strRef>
              <c:f>'Monthly Stats Data'!$A$137</c:f>
              <c:strCache>
                <c:ptCount val="1"/>
                <c:pt idx="0">
                  <c:v>Current Active</c:v>
                </c:pt>
              </c:strCache>
            </c:strRef>
          </c:tx>
          <c:spPr>
            <a:solidFill>
              <a:srgbClr val="8497B0"/>
            </a:solidFill>
            <a:ln>
              <a:noFill/>
            </a:ln>
            <a:effectLst/>
          </c:spPr>
          <c:cat>
            <c:strRef>
              <c:f>'Monthly Stats Data'!$B$135:$M$135</c:f>
              <c:strCache>
                <c:ptCount val="12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</c:v>
                </c:pt>
                <c:pt idx="11">
                  <c:v>Jul</c:v>
                </c:pt>
              </c:strCache>
            </c:strRef>
          </c:cat>
          <c:val>
            <c:numRef>
              <c:f>'Monthly Stats Data'!$B$137:$M$137</c:f>
              <c:numCache>
                <c:formatCode>_(* #,##0_);_(* \(#,##0\);_(* "-"??_);_(@_)</c:formatCode>
                <c:ptCount val="12"/>
                <c:pt idx="0">
                  <c:v>3190</c:v>
                </c:pt>
                <c:pt idx="1">
                  <c:v>3374</c:v>
                </c:pt>
                <c:pt idx="2">
                  <c:v>3373</c:v>
                </c:pt>
                <c:pt idx="3">
                  <c:v>3024</c:v>
                </c:pt>
                <c:pt idx="4">
                  <c:v>2485</c:v>
                </c:pt>
                <c:pt idx="5">
                  <c:v>2376</c:v>
                </c:pt>
                <c:pt idx="6">
                  <c:v>2342</c:v>
                </c:pt>
                <c:pt idx="7">
                  <c:v>2670</c:v>
                </c:pt>
                <c:pt idx="8">
                  <c:v>2678</c:v>
                </c:pt>
                <c:pt idx="9">
                  <c:v>2995</c:v>
                </c:pt>
                <c:pt idx="10">
                  <c:v>3266</c:v>
                </c:pt>
                <c:pt idx="11">
                  <c:v>3349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B3-42C0-83EC-14006D1DD8EF}"/>
            </c:ext>
          </c:extLst>
        </c:ser>
        <c:ser>
          <c:idx val="1"/>
          <c:order val="2"/>
          <c:tx>
            <c:strRef>
              <c:f>'Monthly Stats Data'!$A$138</c:f>
              <c:strCache>
                <c:ptCount val="1"/>
                <c:pt idx="0">
                  <c:v>Active With Offer</c:v>
                </c:pt>
              </c:strCache>
            </c:strRef>
          </c:tx>
          <c:spPr>
            <a:solidFill>
              <a:srgbClr val="1F4E79"/>
            </a:solidFill>
            <a:ln>
              <a:noFill/>
            </a:ln>
            <a:effectLst/>
          </c:spPr>
          <c:cat>
            <c:strRef>
              <c:f>'Monthly Stats Data'!$B$135:$M$135</c:f>
              <c:strCache>
                <c:ptCount val="12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</c:v>
                </c:pt>
                <c:pt idx="11">
                  <c:v>Jul</c:v>
                </c:pt>
              </c:strCache>
            </c:strRef>
          </c:cat>
          <c:val>
            <c:numRef>
              <c:f>'Monthly Stats Data'!$B$138:$M$138</c:f>
              <c:numCache>
                <c:formatCode>_(* #,##0_);_(* \(#,##0\);_(* "-"??_);_(@_)</c:formatCode>
                <c:ptCount val="12"/>
                <c:pt idx="0" formatCode="#,##0">
                  <c:v>1422</c:v>
                </c:pt>
                <c:pt idx="1">
                  <c:v>1406</c:v>
                </c:pt>
                <c:pt idx="2">
                  <c:v>1395</c:v>
                </c:pt>
                <c:pt idx="3">
                  <c:v>1131</c:v>
                </c:pt>
                <c:pt idx="4">
                  <c:v>818</c:v>
                </c:pt>
                <c:pt idx="5">
                  <c:v>1032</c:v>
                </c:pt>
                <c:pt idx="6">
                  <c:v>1298</c:v>
                </c:pt>
                <c:pt idx="7">
                  <c:v>1475</c:v>
                </c:pt>
                <c:pt idx="8">
                  <c:v>1863</c:v>
                </c:pt>
                <c:pt idx="9">
                  <c:v>1840</c:v>
                </c:pt>
                <c:pt idx="10">
                  <c:v>1598</c:v>
                </c:pt>
                <c:pt idx="11">
                  <c:v>1620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B3-42C0-83EC-14006D1DD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5910536"/>
        <c:axId val="458226432"/>
      </c:areaChart>
      <c:lineChart>
        <c:grouping val="standard"/>
        <c:varyColors val="0"/>
        <c:ser>
          <c:idx val="3"/>
          <c:order val="1"/>
          <c:tx>
            <c:strRef>
              <c:f>'Monthly Stats Data'!$A$139</c:f>
              <c:strCache>
                <c:ptCount val="1"/>
                <c:pt idx="0">
                  <c:v>Mos of Inventory</c:v>
                </c:pt>
              </c:strCache>
            </c:strRef>
          </c:tx>
          <c:spPr>
            <a:ln w="38100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'Monthly Stats Data'!$B$135:$M$135</c:f>
              <c:strCache>
                <c:ptCount val="12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</c:v>
                </c:pt>
                <c:pt idx="11">
                  <c:v>Jul</c:v>
                </c:pt>
              </c:strCache>
            </c:strRef>
          </c:cat>
          <c:val>
            <c:numRef>
              <c:f>'Monthly Stats Data'!$B$139:$M$139</c:f>
              <c:numCache>
                <c:formatCode>_(* #,##0.0_);_(* \(#,##0.0\);_(* "-"??_);_(@_)</c:formatCode>
                <c:ptCount val="12"/>
                <c:pt idx="0">
                  <c:v>3.3</c:v>
                </c:pt>
                <c:pt idx="1">
                  <c:v>3.4</c:v>
                </c:pt>
                <c:pt idx="2">
                  <c:v>3.4</c:v>
                </c:pt>
                <c:pt idx="3">
                  <c:v>2.9</c:v>
                </c:pt>
                <c:pt idx="4">
                  <c:v>2.2999999999999998</c:v>
                </c:pt>
                <c:pt idx="5">
                  <c:v>2.4</c:v>
                </c:pt>
                <c:pt idx="6">
                  <c:v>2.6</c:v>
                </c:pt>
                <c:pt idx="7">
                  <c:v>2.9</c:v>
                </c:pt>
                <c:pt idx="8">
                  <c:v>3.2</c:v>
                </c:pt>
                <c:pt idx="9">
                  <c:v>3.4</c:v>
                </c:pt>
                <c:pt idx="10">
                  <c:v>3.4</c:v>
                </c:pt>
                <c:pt idx="11">
                  <c:v>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AB3-42C0-83EC-14006D1DD8EF}"/>
            </c:ext>
          </c:extLst>
        </c:ser>
        <c:ser>
          <c:idx val="2"/>
          <c:order val="3"/>
          <c:tx>
            <c:strRef>
              <c:f>'Monthly Stats Data'!$A$140</c:f>
              <c:strCache>
                <c:ptCount val="1"/>
                <c:pt idx="0">
                  <c:v>Net Mos of Inventory</c:v>
                </c:pt>
              </c:strCache>
            </c:strRef>
          </c:tx>
          <c:spPr>
            <a:ln w="38100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'Monthly Stats Data'!$B$135:$M$135</c:f>
              <c:strCache>
                <c:ptCount val="12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</c:v>
                </c:pt>
                <c:pt idx="11">
                  <c:v>Jul</c:v>
                </c:pt>
              </c:strCache>
            </c:strRef>
          </c:cat>
          <c:val>
            <c:numRef>
              <c:f>'Monthly Stats Data'!$B$140:$M$140</c:f>
              <c:numCache>
                <c:formatCode>_(* #,##0.0_);_(* \(#,##0.0\);_(* "-"??_);_(@_)</c:formatCode>
                <c:ptCount val="12"/>
                <c:pt idx="0">
                  <c:v>1.6</c:v>
                </c:pt>
                <c:pt idx="1">
                  <c:v>1.8</c:v>
                </c:pt>
                <c:pt idx="2">
                  <c:v>1.7</c:v>
                </c:pt>
                <c:pt idx="3">
                  <c:v>1.4</c:v>
                </c:pt>
                <c:pt idx="4">
                  <c:v>1.2</c:v>
                </c:pt>
                <c:pt idx="5">
                  <c:v>1.2</c:v>
                </c:pt>
                <c:pt idx="6">
                  <c:v>1.2</c:v>
                </c:pt>
                <c:pt idx="7">
                  <c:v>1.3</c:v>
                </c:pt>
                <c:pt idx="8">
                  <c:v>1.3</c:v>
                </c:pt>
                <c:pt idx="9">
                  <c:v>1.4</c:v>
                </c:pt>
                <c:pt idx="10">
                  <c:v>1.6</c:v>
                </c:pt>
                <c:pt idx="11">
                  <c:v>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AB3-42C0-83EC-14006D1DD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8226824"/>
        <c:axId val="458229176"/>
      </c:lineChart>
      <c:catAx>
        <c:axId val="20591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458226432"/>
        <c:crosses val="autoZero"/>
        <c:auto val="1"/>
        <c:lblAlgn val="ctr"/>
        <c:lblOffset val="100"/>
        <c:noMultiLvlLbl val="0"/>
      </c:catAx>
      <c:valAx>
        <c:axId val="45822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205910536"/>
        <c:crosses val="autoZero"/>
        <c:crossBetween val="between"/>
      </c:valAx>
      <c:valAx>
        <c:axId val="458229176"/>
        <c:scaling>
          <c:orientation val="minMax"/>
        </c:scaling>
        <c:delete val="0"/>
        <c:axPos val="r"/>
        <c:numFmt formatCode="_(* #,##0.0_);_(* \(#,##0.0\);_(* &quot;-&quot;??_);_(@_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458226824"/>
        <c:crosses val="max"/>
        <c:crossBetween val="between"/>
      </c:valAx>
      <c:catAx>
        <c:axId val="4582268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58229176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2">
              <a:lumMod val="60000"/>
              <a:lumOff val="40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0.15282993400682179"/>
          <c:y val="0.86435268229202522"/>
          <c:w val="0.71657527714442404"/>
          <c:h val="0.124566382327209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Century Gothic" panose="020B050202020202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Calibri" panose="020F050202020403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  <a:latin typeface="Palatino Linotype" panose="02040502050505030304" pitchFamily="18" charset="0"/>
              </a:rPr>
              <a:t>New Units Needed To Reach 6.0 Months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'Monthly Stats Data'!$Q$137</c:f>
              <c:strCache>
                <c:ptCount val="1"/>
                <c:pt idx="0">
                  <c:v>Listings</c:v>
                </c:pt>
              </c:strCache>
            </c:strRef>
          </c:tx>
          <c:spPr>
            <a:solidFill>
              <a:srgbClr val="1F4E7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overflow" horzOverflow="overflow" vert="horz" wrap="square" lIns="38100" tIns="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'Monthly Stats Data'!$P$145:$P$156</c:f>
              <c:strCache>
                <c:ptCount val="12"/>
                <c:pt idx="0">
                  <c:v>Aug</c:v>
                </c:pt>
                <c:pt idx="1">
                  <c:v>Sep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</c:v>
                </c:pt>
                <c:pt idx="11">
                  <c:v>Jul</c:v>
                </c:pt>
              </c:strCache>
            </c:strRef>
          </c:cat>
          <c:val>
            <c:numRef>
              <c:f>'Monthly Stats Data'!$Q$145:$Q$156</c:f>
              <c:numCache>
                <c:formatCode>_(* #,##0_);_(* \(#,##0\);_(* "-"??_);_(@_)</c:formatCode>
                <c:ptCount val="12"/>
                <c:pt idx="0">
                  <c:v>4612</c:v>
                </c:pt>
                <c:pt idx="1">
                  <c:v>4780</c:v>
                </c:pt>
                <c:pt idx="2">
                  <c:v>4768</c:v>
                </c:pt>
                <c:pt idx="3">
                  <c:v>4155</c:v>
                </c:pt>
                <c:pt idx="4">
                  <c:v>3303</c:v>
                </c:pt>
                <c:pt idx="5">
                  <c:v>3408</c:v>
                </c:pt>
                <c:pt idx="6">
                  <c:v>3640</c:v>
                </c:pt>
                <c:pt idx="7">
                  <c:v>4145</c:v>
                </c:pt>
                <c:pt idx="8">
                  <c:v>4541</c:v>
                </c:pt>
                <c:pt idx="9">
                  <c:v>4835</c:v>
                </c:pt>
                <c:pt idx="10">
                  <c:v>4864</c:v>
                </c:pt>
                <c:pt idx="11">
                  <c:v>4969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C8-459D-964A-A32C6D05FB6C}"/>
            </c:ext>
          </c:extLst>
        </c:ser>
        <c:ser>
          <c:idx val="3"/>
          <c:order val="1"/>
          <c:tx>
            <c:strRef>
              <c:f>'Monthly Stats Data'!$T$136:$T$137</c:f>
              <c:strCache>
                <c:ptCount val="2"/>
                <c:pt idx="0">
                  <c:v>Extra Listings</c:v>
                </c:pt>
                <c:pt idx="1">
                  <c:v>Needed</c:v>
                </c:pt>
              </c:strCache>
            </c:strRef>
          </c:tx>
          <c:spPr>
            <a:solidFill>
              <a:srgbClr val="8497B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'Monthly Stats Data'!$P$145:$P$156</c:f>
              <c:strCache>
                <c:ptCount val="12"/>
                <c:pt idx="0">
                  <c:v>Aug</c:v>
                </c:pt>
                <c:pt idx="1">
                  <c:v>Sep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</c:v>
                </c:pt>
                <c:pt idx="11">
                  <c:v>Jul</c:v>
                </c:pt>
              </c:strCache>
            </c:strRef>
          </c:cat>
          <c:val>
            <c:numRef>
              <c:f>'Monthly Stats Data'!$T$145:$T$156</c:f>
              <c:numCache>
                <c:formatCode>_(* #,##0_);_(* \(#,##0\);_(* "-"??_);_(@_)</c:formatCode>
                <c:ptCount val="12"/>
                <c:pt idx="0">
                  <c:v>3840</c:v>
                </c:pt>
                <c:pt idx="1">
                  <c:v>3675</c:v>
                </c:pt>
                <c:pt idx="2">
                  <c:v>3730</c:v>
                </c:pt>
                <c:pt idx="3">
                  <c:v>4360</c:v>
                </c:pt>
                <c:pt idx="4">
                  <c:v>5150</c:v>
                </c:pt>
                <c:pt idx="5">
                  <c:v>5050</c:v>
                </c:pt>
                <c:pt idx="6">
                  <c:v>4775</c:v>
                </c:pt>
                <c:pt idx="7">
                  <c:v>4290</c:v>
                </c:pt>
                <c:pt idx="8">
                  <c:v>3960</c:v>
                </c:pt>
                <c:pt idx="9">
                  <c:v>3735</c:v>
                </c:pt>
                <c:pt idx="10">
                  <c:v>3770</c:v>
                </c:pt>
                <c:pt idx="11">
                  <c:v>3750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C8-459D-964A-A32C6D05F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1251891632"/>
        <c:axId val="1254153232"/>
      </c:barChart>
      <c:catAx>
        <c:axId val="125189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1254153232"/>
        <c:crosses val="autoZero"/>
        <c:auto val="1"/>
        <c:lblAlgn val="ctr"/>
        <c:lblOffset val="100"/>
        <c:noMultiLvlLbl val="0"/>
      </c:catAx>
      <c:valAx>
        <c:axId val="125415323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125189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Century Gothic" panose="020B050202020202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png"/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png"/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0.92562</cdr:x>
      <cdr:y>0.88307</cdr:y>
    </cdr:from>
    <cdr:to>
      <cdr:x>0.99228</cdr:x>
      <cdr:y>0.99669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2E3FD39A-7E1B-7B54-8DBF-1815539052EA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78308" y="2826178"/>
          <a:ext cx="365760" cy="3636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0.00193</cdr:x>
      <cdr:y>0.84721</cdr:y>
    </cdr:from>
    <cdr:to>
      <cdr:x>0.08526</cdr:x>
      <cdr:y>0.99008</cdr:y>
    </cdr:to>
    <cdr:pic>
      <cdr:nvPicPr>
        <cdr:cNvPr id="3" name="Picture 2">
          <a:extLst xmlns:a="http://schemas.openxmlformats.org/drawingml/2006/main">
            <a:ext uri="{FF2B5EF4-FFF2-40B4-BE49-F238E27FC236}">
              <a16:creationId xmlns:a16="http://schemas.microsoft.com/office/drawing/2014/main" id="{3BB21591-28C5-8318-C108-89EAEA828975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10583" y="2711414"/>
          <a:ext cx="457200" cy="45723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0.01157</cdr:x>
      <cdr:y>0.84614</cdr:y>
    </cdr:from>
    <cdr:to>
      <cdr:x>0.09491</cdr:x>
      <cdr:y>1</cdr:y>
    </cdr:to>
    <cdr:pic>
      <cdr:nvPicPr>
        <cdr:cNvPr id="2" name="Picture 1">
          <a:extLst xmlns:a="http://schemas.openxmlformats.org/drawingml/2006/main">
            <a:ext uri="{FF2B5EF4-FFF2-40B4-BE49-F238E27FC236}">
              <a16:creationId xmlns:a16="http://schemas.microsoft.com/office/drawing/2014/main" id="{26B95A79-CE85-3124-AAA0-E6FAAF2C3C5D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63500" y="2514564"/>
          <a:ext cx="457200" cy="45723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0.93333</cdr:x>
      <cdr:y>0.87764</cdr:y>
    </cdr:from>
    <cdr:to>
      <cdr:x>1</cdr:x>
      <cdr:y>1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2E3FD39A-7E1B-7B54-8DBF-1815539052EA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5131223" y="2608161"/>
          <a:ext cx="365760" cy="36363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73863-2EC1-42AE-84BB-8616F4FBD678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3C631-8471-4ACA-952D-531C6F7B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 Ruzicka</cp:lastModifiedBy>
  <cp:revision>3</cp:revision>
  <cp:lastPrinted>2026-08-11T16:15:00Z</cp:lastPrinted>
  <dcterms:created xsi:type="dcterms:W3CDTF">2026-08-11T15:36:00Z</dcterms:created>
  <dcterms:modified xsi:type="dcterms:W3CDTF">2026-08-11T16:25:00Z</dcterms:modified>
</cp:coreProperties>
</file>